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07" w:rsidRPr="003C10CC" w:rsidRDefault="0008083B" w:rsidP="007B4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613">
        <w:rPr>
          <w:rFonts w:ascii="Times New Roman" w:hAnsi="Times New Roman" w:cs="Times New Roman"/>
          <w:sz w:val="28"/>
          <w:szCs w:val="28"/>
        </w:rPr>
        <w:t>Хабибуллин Фаниль Фаргатович - а</w:t>
      </w:r>
      <w:r w:rsidR="000513AD" w:rsidRPr="00ED0613">
        <w:rPr>
          <w:rFonts w:ascii="Times New Roman" w:hAnsi="Times New Roman" w:cs="Times New Roman"/>
          <w:sz w:val="28"/>
          <w:szCs w:val="28"/>
        </w:rPr>
        <w:t>спирант 4 года обучения Казанского национального исследовательског</w:t>
      </w:r>
      <w:r w:rsidR="00C54F46">
        <w:rPr>
          <w:rFonts w:ascii="Times New Roman" w:hAnsi="Times New Roman" w:cs="Times New Roman"/>
          <w:sz w:val="28"/>
          <w:szCs w:val="28"/>
        </w:rPr>
        <w:t xml:space="preserve">о технического университета им. </w:t>
      </w:r>
      <w:r w:rsidR="000513AD" w:rsidRPr="00ED0613">
        <w:rPr>
          <w:rFonts w:ascii="Times New Roman" w:hAnsi="Times New Roman" w:cs="Times New Roman"/>
          <w:sz w:val="28"/>
          <w:szCs w:val="28"/>
        </w:rPr>
        <w:t>А.Н.</w:t>
      </w:r>
      <w:r w:rsidR="00C54F46">
        <w:rPr>
          <w:rFonts w:ascii="Times New Roman" w:hAnsi="Times New Roman" w:cs="Times New Roman"/>
          <w:sz w:val="28"/>
          <w:szCs w:val="28"/>
        </w:rPr>
        <w:t> </w:t>
      </w:r>
      <w:r w:rsidR="000513AD" w:rsidRPr="00ED0613">
        <w:rPr>
          <w:rFonts w:ascii="Times New Roman" w:hAnsi="Times New Roman" w:cs="Times New Roman"/>
          <w:sz w:val="28"/>
          <w:szCs w:val="28"/>
        </w:rPr>
        <w:t>Туполева–КАИ</w:t>
      </w:r>
      <w:r w:rsidR="00C54F46">
        <w:rPr>
          <w:rFonts w:ascii="Times New Roman" w:hAnsi="Times New Roman" w:cs="Times New Roman"/>
          <w:sz w:val="28"/>
          <w:szCs w:val="28"/>
        </w:rPr>
        <w:t>.</w:t>
      </w:r>
      <w:r w:rsidR="003C10CC" w:rsidRPr="003C10CC">
        <w:rPr>
          <w:rFonts w:ascii="Times New Roman" w:hAnsi="Times New Roman" w:cs="Times New Roman"/>
          <w:sz w:val="28"/>
          <w:szCs w:val="28"/>
        </w:rPr>
        <w:t xml:space="preserve"> (Специальность 05.02.02 – М</w:t>
      </w:r>
      <w:r w:rsidR="003C10CC">
        <w:rPr>
          <w:rFonts w:ascii="Times New Roman" w:hAnsi="Times New Roman" w:cs="Times New Roman"/>
          <w:sz w:val="28"/>
          <w:szCs w:val="28"/>
        </w:rPr>
        <w:t xml:space="preserve">ашиноведение, системы приводов </w:t>
      </w:r>
      <w:r w:rsidR="003C10CC" w:rsidRPr="003C10CC">
        <w:rPr>
          <w:rFonts w:ascii="Times New Roman" w:hAnsi="Times New Roman" w:cs="Times New Roman"/>
          <w:sz w:val="28"/>
          <w:szCs w:val="28"/>
        </w:rPr>
        <w:t>и детали машин</w:t>
      </w:r>
      <w:r w:rsidR="003C10CC" w:rsidRPr="007B4E25">
        <w:rPr>
          <w:rFonts w:ascii="Times New Roman" w:hAnsi="Times New Roman" w:cs="Times New Roman"/>
          <w:sz w:val="28"/>
          <w:szCs w:val="28"/>
        </w:rPr>
        <w:t>)</w:t>
      </w:r>
      <w:r w:rsidR="003C10CC">
        <w:rPr>
          <w:rFonts w:ascii="Times New Roman" w:hAnsi="Times New Roman" w:cs="Times New Roman"/>
          <w:sz w:val="28"/>
          <w:szCs w:val="28"/>
        </w:rPr>
        <w:t>.</w:t>
      </w:r>
    </w:p>
    <w:p w:rsidR="000513AD" w:rsidRPr="00ED0613" w:rsidRDefault="000513AD" w:rsidP="00ED06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13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DD4410">
        <w:rPr>
          <w:rFonts w:ascii="Times New Roman" w:hAnsi="Times New Roman" w:cs="Times New Roman"/>
          <w:b/>
          <w:sz w:val="28"/>
          <w:szCs w:val="28"/>
        </w:rPr>
        <w:t>:</w:t>
      </w:r>
      <w:r w:rsidR="00DD4410" w:rsidRPr="00DD4410">
        <w:rPr>
          <w:rFonts w:ascii="Times New Roman" w:hAnsi="Times New Roman" w:cs="Times New Roman"/>
          <w:sz w:val="28"/>
          <w:szCs w:val="28"/>
        </w:rPr>
        <w:t xml:space="preserve"> </w:t>
      </w:r>
      <w:r w:rsidRPr="00ED0613">
        <w:rPr>
          <w:rFonts w:ascii="Times New Roman" w:hAnsi="Times New Roman" w:cs="Times New Roman"/>
          <w:sz w:val="28"/>
          <w:szCs w:val="28"/>
        </w:rPr>
        <w:t>профессор, д.т.н., Яруллин Мунир Гумерович</w:t>
      </w:r>
      <w:r w:rsidR="0092441E">
        <w:rPr>
          <w:rFonts w:ascii="Times New Roman" w:hAnsi="Times New Roman" w:cs="Times New Roman"/>
          <w:sz w:val="28"/>
          <w:szCs w:val="28"/>
        </w:rPr>
        <w:t>,</w:t>
      </w:r>
      <w:r w:rsidR="0092441E" w:rsidRPr="0092441E">
        <w:rPr>
          <w:rFonts w:ascii="Times New Roman" w:hAnsi="Times New Roman" w:cs="Times New Roman"/>
          <w:sz w:val="28"/>
          <w:szCs w:val="28"/>
        </w:rPr>
        <w:t xml:space="preserve"> </w:t>
      </w:r>
      <w:r w:rsidR="0092441E" w:rsidRPr="00ED0613">
        <w:rPr>
          <w:rFonts w:ascii="Times New Roman" w:hAnsi="Times New Roman" w:cs="Times New Roman"/>
          <w:sz w:val="28"/>
          <w:szCs w:val="28"/>
        </w:rPr>
        <w:t xml:space="preserve">доцент, к.т.н., </w:t>
      </w:r>
      <w:proofErr w:type="spellStart"/>
      <w:r w:rsidR="0092441E" w:rsidRPr="00ED0613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="0092441E" w:rsidRPr="00ED0613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="0092441E">
        <w:rPr>
          <w:rFonts w:ascii="Times New Roman" w:hAnsi="Times New Roman" w:cs="Times New Roman"/>
          <w:sz w:val="28"/>
          <w:szCs w:val="28"/>
        </w:rPr>
        <w:t>.</w:t>
      </w:r>
    </w:p>
    <w:p w:rsidR="000513AD" w:rsidRPr="00ED0613" w:rsidRDefault="000513AD" w:rsidP="00ED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13">
        <w:rPr>
          <w:rFonts w:ascii="Times New Roman" w:hAnsi="Times New Roman" w:cs="Times New Roman"/>
          <w:b/>
          <w:sz w:val="28"/>
          <w:szCs w:val="28"/>
        </w:rPr>
        <w:t>Тема диссертации:</w:t>
      </w:r>
      <w:r w:rsidRPr="00ED0613">
        <w:rPr>
          <w:rFonts w:ascii="Times New Roman" w:hAnsi="Times New Roman" w:cs="Times New Roman"/>
          <w:sz w:val="28"/>
          <w:szCs w:val="28"/>
        </w:rPr>
        <w:t xml:space="preserve"> </w:t>
      </w:r>
      <w:r w:rsidR="0092441E">
        <w:rPr>
          <w:rFonts w:ascii="Times New Roman" w:hAnsi="Times New Roman" w:cs="Times New Roman"/>
          <w:sz w:val="28"/>
          <w:szCs w:val="28"/>
        </w:rPr>
        <w:t>С</w:t>
      </w:r>
      <w:r w:rsidR="0092441E" w:rsidRPr="0092441E">
        <w:rPr>
          <w:rFonts w:ascii="Times New Roman" w:hAnsi="Times New Roman" w:cs="Times New Roman"/>
          <w:sz w:val="28"/>
          <w:szCs w:val="28"/>
        </w:rPr>
        <w:t>инт</w:t>
      </w:r>
      <w:r w:rsidR="007C3E9A">
        <w:rPr>
          <w:rFonts w:ascii="Times New Roman" w:hAnsi="Times New Roman" w:cs="Times New Roman"/>
          <w:sz w:val="28"/>
          <w:szCs w:val="28"/>
        </w:rPr>
        <w:t xml:space="preserve">ез и анализ модификаций приводов </w:t>
      </w:r>
      <w:r w:rsidR="0092441E" w:rsidRPr="0092441E">
        <w:rPr>
          <w:rFonts w:ascii="Times New Roman" w:hAnsi="Times New Roman" w:cs="Times New Roman"/>
          <w:sz w:val="28"/>
          <w:szCs w:val="28"/>
        </w:rPr>
        <w:t>дезинте</w:t>
      </w:r>
      <w:r w:rsidR="007C3E9A">
        <w:rPr>
          <w:rFonts w:ascii="Times New Roman" w:hAnsi="Times New Roman" w:cs="Times New Roman"/>
          <w:sz w:val="28"/>
          <w:szCs w:val="28"/>
        </w:rPr>
        <w:t>гратора на базе пространственного 4R механизма</w:t>
      </w:r>
      <w:r w:rsidR="009D6724">
        <w:rPr>
          <w:rFonts w:ascii="Times New Roman" w:hAnsi="Times New Roman" w:cs="Times New Roman"/>
          <w:sz w:val="28"/>
          <w:szCs w:val="28"/>
        </w:rPr>
        <w:t>.</w:t>
      </w:r>
    </w:p>
    <w:p w:rsidR="009B797E" w:rsidRDefault="009B797E" w:rsidP="00ED06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D0613">
        <w:rPr>
          <w:b/>
          <w:sz w:val="28"/>
          <w:szCs w:val="28"/>
        </w:rPr>
        <w:t>Целью диссертационной работы</w:t>
      </w:r>
      <w:r w:rsidRPr="00ED0613">
        <w:rPr>
          <w:sz w:val="28"/>
          <w:szCs w:val="28"/>
        </w:rPr>
        <w:t xml:space="preserve"> </w:t>
      </w:r>
      <w:r w:rsidR="00ED0613">
        <w:rPr>
          <w:sz w:val="28"/>
          <w:szCs w:val="28"/>
        </w:rPr>
        <w:t xml:space="preserve">является </w:t>
      </w:r>
      <w:r w:rsidR="0092441E">
        <w:rPr>
          <w:sz w:val="28"/>
          <w:szCs w:val="28"/>
        </w:rPr>
        <w:t xml:space="preserve">создание и </w:t>
      </w:r>
      <w:r w:rsidR="00ED0613">
        <w:rPr>
          <w:sz w:val="28"/>
          <w:szCs w:val="28"/>
        </w:rPr>
        <w:t>синтез</w:t>
      </w:r>
      <w:r w:rsidR="0008083B" w:rsidRPr="00ED0613">
        <w:rPr>
          <w:sz w:val="28"/>
          <w:szCs w:val="28"/>
        </w:rPr>
        <w:t xml:space="preserve"> </w:t>
      </w:r>
      <w:r w:rsidR="007C3E9A">
        <w:rPr>
          <w:sz w:val="28"/>
          <w:szCs w:val="28"/>
        </w:rPr>
        <w:t>приводов</w:t>
      </w:r>
      <w:r w:rsidR="0092441E">
        <w:rPr>
          <w:sz w:val="28"/>
          <w:szCs w:val="28"/>
        </w:rPr>
        <w:t xml:space="preserve"> дезинтегратора на базе пространственного 4R механизма</w:t>
      </w:r>
      <w:r w:rsidR="009D6724">
        <w:rPr>
          <w:sz w:val="28"/>
          <w:szCs w:val="28"/>
        </w:rPr>
        <w:t xml:space="preserve">, </w:t>
      </w:r>
      <w:r w:rsidR="0092441E">
        <w:rPr>
          <w:sz w:val="28"/>
          <w:szCs w:val="28"/>
        </w:rPr>
        <w:t xml:space="preserve">разработка </w:t>
      </w:r>
      <w:r w:rsidR="0092441E">
        <w:rPr>
          <w:color w:val="auto"/>
          <w:sz w:val="28"/>
          <w:szCs w:val="28"/>
        </w:rPr>
        <w:t xml:space="preserve">математической модели </w:t>
      </w:r>
      <w:r w:rsidR="003D4B3D" w:rsidRPr="00ED0613">
        <w:rPr>
          <w:sz w:val="28"/>
          <w:szCs w:val="28"/>
        </w:rPr>
        <w:t>кинемати</w:t>
      </w:r>
      <w:r w:rsidR="0092441E">
        <w:rPr>
          <w:sz w:val="28"/>
          <w:szCs w:val="28"/>
        </w:rPr>
        <w:t xml:space="preserve">ки </w:t>
      </w:r>
      <w:r w:rsidR="0008083B" w:rsidRPr="00ED0613">
        <w:rPr>
          <w:sz w:val="28"/>
          <w:szCs w:val="28"/>
        </w:rPr>
        <w:t>и динами</w:t>
      </w:r>
      <w:r w:rsidR="0092441E">
        <w:rPr>
          <w:sz w:val="28"/>
          <w:szCs w:val="28"/>
        </w:rPr>
        <w:t>ки.</w:t>
      </w:r>
    </w:p>
    <w:p w:rsidR="003D4B3D" w:rsidRPr="00ED0613" w:rsidRDefault="003D4B3D" w:rsidP="00ED0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13">
        <w:rPr>
          <w:rFonts w:ascii="Times New Roman" w:hAnsi="Times New Roman" w:cs="Times New Roman"/>
          <w:b/>
          <w:sz w:val="28"/>
          <w:szCs w:val="28"/>
        </w:rPr>
        <w:t>Положения, выносимые на защиту:</w:t>
      </w:r>
    </w:p>
    <w:p w:rsidR="003D4B3D" w:rsidRPr="00ED0613" w:rsidRDefault="003D4B3D" w:rsidP="00ED0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13">
        <w:rPr>
          <w:rFonts w:ascii="Times New Roman" w:hAnsi="Times New Roman" w:cs="Times New Roman"/>
          <w:sz w:val="28"/>
          <w:szCs w:val="28"/>
        </w:rPr>
        <w:t>1.  Метод геометрического анализа двух видов пространственного 4R механизма (параллелограмма и антипараллелограмма Беннетта</w:t>
      </w:r>
      <w:r w:rsidR="00C54F46">
        <w:rPr>
          <w:rFonts w:ascii="Times New Roman" w:hAnsi="Times New Roman" w:cs="Times New Roman"/>
          <w:sz w:val="28"/>
          <w:szCs w:val="28"/>
        </w:rPr>
        <w:t>);</w:t>
      </w:r>
    </w:p>
    <w:p w:rsidR="003D4B3D" w:rsidRPr="00ED0613" w:rsidRDefault="003D4B3D" w:rsidP="00ED0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13">
        <w:rPr>
          <w:rFonts w:ascii="Times New Roman" w:hAnsi="Times New Roman" w:cs="Times New Roman"/>
          <w:sz w:val="28"/>
          <w:szCs w:val="28"/>
        </w:rPr>
        <w:t xml:space="preserve">2.  Математическая модель кинематики дезинтегратора </w:t>
      </w:r>
      <w:r w:rsidR="007C3E9A">
        <w:rPr>
          <w:rFonts w:ascii="Times New Roman" w:hAnsi="Times New Roman" w:cs="Times New Roman"/>
          <w:sz w:val="28"/>
          <w:szCs w:val="28"/>
        </w:rPr>
        <w:t>и результаты ее</w:t>
      </w:r>
      <w:r w:rsidR="00C54F46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3D4B3D" w:rsidRPr="00ED0613" w:rsidRDefault="003D4B3D" w:rsidP="00ED0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13">
        <w:rPr>
          <w:rFonts w:ascii="Times New Roman" w:hAnsi="Times New Roman" w:cs="Times New Roman"/>
          <w:sz w:val="28"/>
          <w:szCs w:val="28"/>
        </w:rPr>
        <w:t xml:space="preserve">3.  Математическая модель динамики </w:t>
      </w:r>
      <w:r w:rsidR="00ED0613">
        <w:rPr>
          <w:rFonts w:ascii="Times New Roman" w:hAnsi="Times New Roman" w:cs="Times New Roman"/>
          <w:sz w:val="28"/>
          <w:szCs w:val="28"/>
        </w:rPr>
        <w:t>пространственного 4R механизма, определени</w:t>
      </w:r>
      <w:r w:rsidR="00BA00A3">
        <w:rPr>
          <w:rFonts w:ascii="Times New Roman" w:hAnsi="Times New Roman" w:cs="Times New Roman"/>
          <w:sz w:val="28"/>
          <w:szCs w:val="28"/>
        </w:rPr>
        <w:t>е</w:t>
      </w:r>
      <w:r w:rsidR="00ED0613">
        <w:rPr>
          <w:rFonts w:ascii="Times New Roman" w:hAnsi="Times New Roman" w:cs="Times New Roman"/>
          <w:sz w:val="28"/>
          <w:szCs w:val="28"/>
        </w:rPr>
        <w:t xml:space="preserve"> необходимой мощности дезинтегратора и</w:t>
      </w:r>
      <w:r w:rsidR="007C3E9A">
        <w:rPr>
          <w:rFonts w:ascii="Times New Roman" w:hAnsi="Times New Roman" w:cs="Times New Roman"/>
          <w:sz w:val="28"/>
          <w:szCs w:val="28"/>
        </w:rPr>
        <w:t xml:space="preserve"> результаты ее</w:t>
      </w:r>
      <w:r w:rsidR="00C54F46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:rsidR="003D4B3D" w:rsidRPr="00ED0613" w:rsidRDefault="00ED0613" w:rsidP="00ED0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13">
        <w:rPr>
          <w:rFonts w:ascii="Times New Roman" w:hAnsi="Times New Roman" w:cs="Times New Roman"/>
          <w:sz w:val="28"/>
          <w:szCs w:val="28"/>
        </w:rPr>
        <w:t>4</w:t>
      </w:r>
      <w:r w:rsidR="003D4B3D" w:rsidRPr="00ED0613">
        <w:rPr>
          <w:rFonts w:ascii="Times New Roman" w:hAnsi="Times New Roman" w:cs="Times New Roman"/>
          <w:sz w:val="28"/>
          <w:szCs w:val="28"/>
        </w:rPr>
        <w:t>.  Метод создания пространственного механизма с четырьмя кривошипами и одним шатуном на основе объединения двух видов пространственного 4R механизма</w:t>
      </w:r>
      <w:r w:rsidR="00C54F46">
        <w:rPr>
          <w:rFonts w:ascii="Times New Roman" w:hAnsi="Times New Roman" w:cs="Times New Roman"/>
          <w:sz w:val="28"/>
          <w:szCs w:val="28"/>
        </w:rPr>
        <w:t>.</w:t>
      </w:r>
    </w:p>
    <w:p w:rsidR="0008083B" w:rsidRPr="00ED0613" w:rsidRDefault="0008083B" w:rsidP="00ED0613">
      <w:pPr>
        <w:spacing w:after="0" w:line="360" w:lineRule="auto"/>
        <w:ind w:firstLine="709"/>
        <w:contextualSpacing/>
        <w:jc w:val="both"/>
        <w:rPr>
          <w:rFonts w:eastAsia="TT14o00" w:cs="TT14o00"/>
          <w:sz w:val="28"/>
          <w:szCs w:val="28"/>
        </w:rPr>
      </w:pPr>
      <w:r w:rsidRPr="00ED0613">
        <w:rPr>
          <w:rFonts w:ascii="Times New Roman" w:hAnsi="Times New Roman" w:cs="Times New Roman"/>
          <w:b/>
          <w:sz w:val="28"/>
          <w:szCs w:val="28"/>
        </w:rPr>
        <w:t xml:space="preserve">Достоверность </w:t>
      </w:r>
      <w:r w:rsidRPr="00ED0613">
        <w:rPr>
          <w:rFonts w:ascii="Times New Roman" w:hAnsi="Times New Roman" w:cs="Times New Roman"/>
          <w:sz w:val="28"/>
          <w:szCs w:val="28"/>
        </w:rPr>
        <w:t xml:space="preserve">научных положений и выводов подтверждена изготовлением 3 </w:t>
      </w:r>
      <w:r w:rsidR="0092441E" w:rsidRPr="009D6724">
        <w:rPr>
          <w:rFonts w:ascii="Times New Roman" w:hAnsi="Times New Roman" w:cs="Times New Roman"/>
          <w:sz w:val="28"/>
          <w:szCs w:val="28"/>
        </w:rPr>
        <w:t>работоспособных</w:t>
      </w:r>
      <w:r w:rsidR="0092441E">
        <w:rPr>
          <w:rFonts w:ascii="Times New Roman" w:hAnsi="Times New Roman" w:cs="Times New Roman"/>
          <w:sz w:val="28"/>
          <w:szCs w:val="28"/>
        </w:rPr>
        <w:t xml:space="preserve"> </w:t>
      </w:r>
      <w:r w:rsidRPr="00ED0613">
        <w:rPr>
          <w:rFonts w:ascii="Times New Roman" w:hAnsi="Times New Roman" w:cs="Times New Roman"/>
          <w:sz w:val="28"/>
          <w:szCs w:val="28"/>
        </w:rPr>
        <w:t xml:space="preserve">моделей, экспериментальной установки «Дезинтегратор неравномерного дробления», сходимостью результатов, полученных теоретически, методом </w:t>
      </w:r>
      <w:r w:rsidRPr="00ED0613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ED0613">
        <w:rPr>
          <w:rFonts w:ascii="Times New Roman" w:hAnsi="Times New Roman" w:cs="Times New Roman"/>
          <w:sz w:val="28"/>
          <w:szCs w:val="28"/>
        </w:rPr>
        <w:t>/</w:t>
      </w:r>
      <w:r w:rsidRPr="00ED0613">
        <w:rPr>
          <w:rFonts w:ascii="Times New Roman" w:hAnsi="Times New Roman" w:cs="Times New Roman"/>
          <w:sz w:val="28"/>
          <w:szCs w:val="28"/>
          <w:lang w:val="en-US"/>
        </w:rPr>
        <w:t>CAE</w:t>
      </w:r>
      <w:r w:rsidR="002A63C0" w:rsidRPr="00ED0613">
        <w:rPr>
          <w:rFonts w:ascii="Times New Roman" w:hAnsi="Times New Roman" w:cs="Times New Roman"/>
          <w:sz w:val="28"/>
          <w:szCs w:val="28"/>
        </w:rPr>
        <w:t xml:space="preserve"> анализа и экспериментальными исследованиями</w:t>
      </w:r>
      <w:r w:rsidRPr="00ED0613">
        <w:rPr>
          <w:rFonts w:ascii="Times New Roman" w:hAnsi="Times New Roman" w:cs="Times New Roman"/>
          <w:sz w:val="28"/>
          <w:szCs w:val="28"/>
        </w:rPr>
        <w:t xml:space="preserve">, 2 </w:t>
      </w:r>
      <w:r w:rsidR="007C3E9A">
        <w:rPr>
          <w:rFonts w:ascii="Times New Roman" w:hAnsi="Times New Roman" w:cs="Times New Roman"/>
          <w:sz w:val="28"/>
          <w:szCs w:val="28"/>
        </w:rPr>
        <w:t>актами внедрений и использованием</w:t>
      </w:r>
      <w:r w:rsidRPr="00ED0613">
        <w:rPr>
          <w:rFonts w:ascii="Times New Roman" w:hAnsi="Times New Roman" w:cs="Times New Roman"/>
          <w:sz w:val="28"/>
          <w:szCs w:val="28"/>
        </w:rPr>
        <w:t xml:space="preserve"> в учебном процессе в Вузах Казани.</w:t>
      </w:r>
    </w:p>
    <w:p w:rsidR="002A63C0" w:rsidRPr="00ED0613" w:rsidRDefault="00DD4410" w:rsidP="00ED0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Апробация работы:</w:t>
      </w:r>
      <w:r w:rsidR="002A63C0" w:rsidRPr="00ED0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63C0" w:rsidRPr="00ED0613">
        <w:rPr>
          <w:rFonts w:ascii="Times New Roman" w:hAnsi="Times New Roman" w:cs="Times New Roman"/>
          <w:sz w:val="28"/>
          <w:szCs w:val="28"/>
        </w:rPr>
        <w:t xml:space="preserve">сновные положения и результаты, полученные в работе, доложены и обсуждены на мероприятиях, организованных </w:t>
      </w:r>
      <w:r w:rsidR="002A63C0" w:rsidRPr="00ED0613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федерацией теории машин и механизмов в г. Санкт-Петербург и г. Москва. </w:t>
      </w:r>
      <w:r w:rsidR="007C3E9A">
        <w:rPr>
          <w:rFonts w:ascii="Times New Roman" w:hAnsi="Times New Roman" w:cs="Times New Roman"/>
          <w:sz w:val="28"/>
          <w:szCs w:val="28"/>
        </w:rPr>
        <w:t>За р</w:t>
      </w:r>
      <w:r w:rsidR="002A63C0" w:rsidRPr="00ED0613">
        <w:rPr>
          <w:rFonts w:ascii="Times New Roman" w:hAnsi="Times New Roman" w:cs="Times New Roman"/>
          <w:sz w:val="28"/>
          <w:szCs w:val="28"/>
        </w:rPr>
        <w:t>езульт</w:t>
      </w:r>
      <w:r w:rsidR="007C3E9A">
        <w:rPr>
          <w:rFonts w:ascii="Times New Roman" w:hAnsi="Times New Roman" w:cs="Times New Roman"/>
          <w:sz w:val="28"/>
          <w:szCs w:val="28"/>
        </w:rPr>
        <w:t>аты исследований был получен диплом</w:t>
      </w:r>
      <w:r w:rsidR="002A63C0" w:rsidRPr="00ED0613">
        <w:rPr>
          <w:rFonts w:ascii="Times New Roman" w:hAnsi="Times New Roman" w:cs="Times New Roman"/>
          <w:sz w:val="28"/>
          <w:szCs w:val="28"/>
        </w:rPr>
        <w:t xml:space="preserve"> победителя Всероссийского форума молодых ученых (г. Екатеринбург, 2017), VIII</w:t>
      </w:r>
      <w:r w:rsidR="00BA00A3">
        <w:rPr>
          <w:rFonts w:ascii="Times New Roman" w:hAnsi="Times New Roman" w:cs="Times New Roman"/>
          <w:sz w:val="28"/>
          <w:szCs w:val="28"/>
        </w:rPr>
        <w:t>  </w:t>
      </w:r>
      <w:r w:rsidR="002A63C0" w:rsidRPr="00ED0613">
        <w:rPr>
          <w:rFonts w:ascii="Times New Roman" w:hAnsi="Times New Roman" w:cs="Times New Roman"/>
          <w:sz w:val="28"/>
          <w:szCs w:val="28"/>
        </w:rPr>
        <w:t>Национально научно-технической конференции (Союз Машиностроителей России), республиканского форума «Наш Татарстан» (г. Казань, 2018), VII Международного молодежного промышленного форума «Инженеры будущего – 2018</w:t>
      </w:r>
      <w:r w:rsidR="007C3E9A">
        <w:rPr>
          <w:rFonts w:ascii="Times New Roman" w:hAnsi="Times New Roman" w:cs="Times New Roman"/>
          <w:sz w:val="28"/>
          <w:szCs w:val="28"/>
        </w:rPr>
        <w:t>» (г. Ульяновск, 2018), призера</w:t>
      </w:r>
      <w:r w:rsidR="002A63C0" w:rsidRPr="00ED0613">
        <w:rPr>
          <w:rFonts w:ascii="Times New Roman" w:hAnsi="Times New Roman" w:cs="Times New Roman"/>
          <w:sz w:val="28"/>
          <w:szCs w:val="28"/>
        </w:rPr>
        <w:t xml:space="preserve"> молодежного форума Приволжского федерального округа «</w:t>
      </w:r>
      <w:proofErr w:type="spellStart"/>
      <w:r w:rsidR="002A63C0" w:rsidRPr="00ED0613">
        <w:rPr>
          <w:rFonts w:ascii="Times New Roman" w:hAnsi="Times New Roman" w:cs="Times New Roman"/>
          <w:sz w:val="28"/>
          <w:szCs w:val="28"/>
        </w:rPr>
        <w:t>iВолга</w:t>
      </w:r>
      <w:proofErr w:type="spellEnd"/>
      <w:r w:rsidR="002A63C0" w:rsidRPr="00ED0613">
        <w:rPr>
          <w:rFonts w:ascii="Times New Roman" w:hAnsi="Times New Roman" w:cs="Times New Roman"/>
          <w:sz w:val="28"/>
          <w:szCs w:val="28"/>
        </w:rPr>
        <w:t xml:space="preserve"> 2018» (Самарская область, 2018) и Западно-Уральского конкурса-акселератора инновационных проектов «Большая разведка 2018».</w:t>
      </w:r>
    </w:p>
    <w:p w:rsidR="002A63C0" w:rsidRPr="00ED0613" w:rsidRDefault="002A63C0" w:rsidP="00ED0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613">
        <w:rPr>
          <w:rFonts w:ascii="Times New Roman" w:hAnsi="Times New Roman" w:cs="Times New Roman"/>
          <w:sz w:val="28"/>
          <w:szCs w:val="28"/>
        </w:rPr>
        <w:t xml:space="preserve">Экспериментальная установка была выставлена и высоко оценена в V ежегодной национальной выставка-форуме «ВУЗПРОМЭКСПО-2017» (г. Москва, 2017), в 17-ой Международной специализированной выставке «Машиностроение. Металлообработка. Казань» (г. Казань, 2017), в 4-ом Международном форуме автомобилестроения «TIAF </w:t>
      </w:r>
      <w:proofErr w:type="spellStart"/>
      <w:r w:rsidRPr="00ED0613">
        <w:rPr>
          <w:rFonts w:ascii="Times New Roman" w:hAnsi="Times New Roman" w:cs="Times New Roman"/>
          <w:sz w:val="28"/>
          <w:szCs w:val="28"/>
        </w:rPr>
        <w:t>supported</w:t>
      </w:r>
      <w:proofErr w:type="spellEnd"/>
      <w:r w:rsidRPr="00ED0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61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D0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613">
        <w:rPr>
          <w:rFonts w:ascii="Times New Roman" w:hAnsi="Times New Roman" w:cs="Times New Roman"/>
          <w:sz w:val="28"/>
          <w:szCs w:val="28"/>
        </w:rPr>
        <w:t>Automechanika</w:t>
      </w:r>
      <w:proofErr w:type="spellEnd"/>
      <w:r w:rsidRPr="00ED0613">
        <w:rPr>
          <w:rFonts w:ascii="Times New Roman" w:hAnsi="Times New Roman" w:cs="Times New Roman"/>
          <w:sz w:val="28"/>
          <w:szCs w:val="28"/>
        </w:rPr>
        <w:t>» (г. Казань, 2017), в 18-ой Международной специализированной выставке «Машиностроение. Металлообработка. Казань» (г. Казань, 2018).</w:t>
      </w:r>
    </w:p>
    <w:p w:rsidR="002A63C0" w:rsidRPr="00ED0613" w:rsidRDefault="002A63C0" w:rsidP="00ED06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0613">
        <w:rPr>
          <w:rFonts w:ascii="Times New Roman" w:hAnsi="Times New Roman" w:cs="Times New Roman"/>
          <w:sz w:val="28"/>
          <w:szCs w:val="28"/>
        </w:rPr>
        <w:t xml:space="preserve">Исследования проводились при поддержке грантов </w:t>
      </w:r>
      <w:r w:rsidRPr="00ED0613">
        <w:rPr>
          <w:rFonts w:ascii="Times New Roman" w:hAnsi="Times New Roman"/>
          <w:sz w:val="28"/>
          <w:szCs w:val="28"/>
        </w:rPr>
        <w:t xml:space="preserve">Инвестиционно-венчурного фонда Республики Татарстан «Молодежный инновационный проект» (договор </w:t>
      </w:r>
      <w:r w:rsidR="004D38C6">
        <w:rPr>
          <w:rFonts w:ascii="Times New Roman" w:hAnsi="Times New Roman"/>
          <w:sz w:val="28"/>
          <w:szCs w:val="28"/>
        </w:rPr>
        <w:t xml:space="preserve">№ </w:t>
      </w:r>
      <w:r w:rsidRPr="00ED0613">
        <w:rPr>
          <w:rFonts w:ascii="Times New Roman" w:hAnsi="Times New Roman"/>
          <w:sz w:val="28"/>
          <w:szCs w:val="28"/>
        </w:rPr>
        <w:t>17-14р/01 от 02.09.2014), «СТАРТ-1» (договор №13/42/2018 от 12.03.2018) и</w:t>
      </w:r>
      <w:r w:rsidRPr="00ED0613">
        <w:rPr>
          <w:rFonts w:ascii="Times New Roman" w:hAnsi="Times New Roman" w:cs="Times New Roman"/>
          <w:sz w:val="28"/>
          <w:szCs w:val="28"/>
        </w:rPr>
        <w:t xml:space="preserve"> </w:t>
      </w:r>
      <w:r w:rsidRPr="00ED0613">
        <w:rPr>
          <w:rFonts w:ascii="Times New Roman" w:hAnsi="Times New Roman"/>
          <w:sz w:val="28"/>
          <w:szCs w:val="28"/>
        </w:rPr>
        <w:t>Фонда содействия инноваций</w:t>
      </w:r>
      <w:r w:rsidRPr="00ED0613">
        <w:rPr>
          <w:rFonts w:ascii="Times New Roman" w:hAnsi="Times New Roman" w:cs="Times New Roman"/>
          <w:sz w:val="28"/>
          <w:szCs w:val="28"/>
        </w:rPr>
        <w:t xml:space="preserve"> «УМНИК» </w:t>
      </w:r>
      <w:r w:rsidRPr="00ED0613">
        <w:rPr>
          <w:rFonts w:ascii="Times New Roman" w:hAnsi="Times New Roman"/>
          <w:sz w:val="28"/>
          <w:szCs w:val="28"/>
        </w:rPr>
        <w:t>(договор №1613ГУ1/2014 от 05.03.2014) и «СТАРТ-1» (</w:t>
      </w:r>
      <w:r w:rsidR="004D38C6">
        <w:rPr>
          <w:rFonts w:ascii="Times New Roman" w:hAnsi="Times New Roman"/>
          <w:sz w:val="28"/>
          <w:szCs w:val="28"/>
        </w:rPr>
        <w:t xml:space="preserve">№ </w:t>
      </w:r>
      <w:r w:rsidRPr="00ED0613">
        <w:rPr>
          <w:rFonts w:ascii="Times New Roman" w:hAnsi="Times New Roman"/>
          <w:sz w:val="28"/>
          <w:szCs w:val="28"/>
        </w:rPr>
        <w:t>С1-53279 от 02.09.2018).</w:t>
      </w:r>
    </w:p>
    <w:p w:rsidR="009B797E" w:rsidRPr="007B4E25" w:rsidRDefault="007B4E25" w:rsidP="007B4E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Публикации:</w:t>
      </w:r>
      <w:r>
        <w:rPr>
          <w:sz w:val="28"/>
          <w:szCs w:val="28"/>
        </w:rPr>
        <w:t xml:space="preserve"> п</w:t>
      </w:r>
      <w:r w:rsidRPr="007B4E25">
        <w:rPr>
          <w:sz w:val="28"/>
          <w:szCs w:val="28"/>
        </w:rPr>
        <w:t xml:space="preserve">о результатам выполненных исследований опубликованы 23 работы, в том числе 3 статьи в рецензируемых журналах, входящих в перечень ВАК, 4 статьи в журналах, индексируемых базой </w:t>
      </w:r>
      <w:proofErr w:type="spellStart"/>
      <w:r w:rsidRPr="007B4E25">
        <w:rPr>
          <w:sz w:val="28"/>
          <w:szCs w:val="28"/>
        </w:rPr>
        <w:t>Scopus</w:t>
      </w:r>
      <w:proofErr w:type="spellEnd"/>
      <w:r w:rsidRPr="007B4E25">
        <w:rPr>
          <w:sz w:val="28"/>
          <w:szCs w:val="28"/>
        </w:rPr>
        <w:t>, получено 2 патента.</w:t>
      </w:r>
    </w:p>
    <w:p w:rsidR="003D4B3D" w:rsidRPr="000513AD" w:rsidRDefault="003D4B3D" w:rsidP="002A63C0">
      <w:pPr>
        <w:pStyle w:val="Default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3D4B3D" w:rsidRPr="000513AD" w:rsidSect="002A63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14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AD"/>
    <w:rsid w:val="000513AD"/>
    <w:rsid w:val="0008083B"/>
    <w:rsid w:val="00177807"/>
    <w:rsid w:val="002A63C0"/>
    <w:rsid w:val="003C10CC"/>
    <w:rsid w:val="003D4B3D"/>
    <w:rsid w:val="004D38C6"/>
    <w:rsid w:val="007B4E25"/>
    <w:rsid w:val="007C3E9A"/>
    <w:rsid w:val="0092441E"/>
    <w:rsid w:val="009B797E"/>
    <w:rsid w:val="009D6724"/>
    <w:rsid w:val="00BA00A3"/>
    <w:rsid w:val="00C54F46"/>
    <w:rsid w:val="00DD4410"/>
    <w:rsid w:val="00E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1199-BEFC-4622-A4BF-F4EDD376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Фаниль Фаргатович</dc:creator>
  <cp:keywords/>
  <dc:description/>
  <cp:lastModifiedBy>Хабибуллин Фаниль Фаргатович</cp:lastModifiedBy>
  <cp:revision>6</cp:revision>
  <cp:lastPrinted>2019-01-30T09:19:00Z</cp:lastPrinted>
  <dcterms:created xsi:type="dcterms:W3CDTF">2019-01-30T08:04:00Z</dcterms:created>
  <dcterms:modified xsi:type="dcterms:W3CDTF">2019-01-31T05:09:00Z</dcterms:modified>
</cp:coreProperties>
</file>