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8" w:rsidRDefault="00F32C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2C98" w:rsidRDefault="00F32C98">
      <w:pPr>
        <w:pStyle w:val="ConsPlusNormal"/>
        <w:jc w:val="both"/>
      </w:pPr>
    </w:p>
    <w:p w:rsidR="00F32C98" w:rsidRDefault="00F32C98">
      <w:pPr>
        <w:pStyle w:val="ConsPlusNormal"/>
      </w:pPr>
      <w:r>
        <w:t>Зарегистрировано в Минюсте России 3 декабря 2013 г. N 30538</w:t>
      </w:r>
    </w:p>
    <w:p w:rsidR="00F32C98" w:rsidRDefault="00F32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C98" w:rsidRDefault="00F32C98">
      <w:pPr>
        <w:pStyle w:val="ConsPlusNormal"/>
      </w:pPr>
    </w:p>
    <w:p w:rsidR="00F32C98" w:rsidRDefault="00F32C9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32C98" w:rsidRDefault="00F32C98">
      <w:pPr>
        <w:pStyle w:val="ConsPlusTitle"/>
        <w:jc w:val="center"/>
      </w:pPr>
    </w:p>
    <w:p w:rsidR="00F32C98" w:rsidRDefault="00F32C98">
      <w:pPr>
        <w:pStyle w:val="ConsPlusTitle"/>
        <w:jc w:val="center"/>
      </w:pPr>
      <w:r>
        <w:t>ПРИКАЗ</w:t>
      </w:r>
    </w:p>
    <w:p w:rsidR="00F32C98" w:rsidRDefault="00F32C98">
      <w:pPr>
        <w:pStyle w:val="ConsPlusTitle"/>
        <w:jc w:val="center"/>
      </w:pPr>
      <w:r>
        <w:t>от 21 октября 2013 г. N 1168</w:t>
      </w:r>
    </w:p>
    <w:p w:rsidR="00F32C98" w:rsidRDefault="00F32C98">
      <w:pPr>
        <w:pStyle w:val="ConsPlusTitle"/>
        <w:jc w:val="center"/>
      </w:pPr>
    </w:p>
    <w:p w:rsidR="00F32C98" w:rsidRDefault="00F32C98">
      <w:pPr>
        <w:pStyle w:val="ConsPlusTitle"/>
        <w:jc w:val="center"/>
      </w:pPr>
      <w:r>
        <w:t>ОБ УТВЕРЖДЕНИИ ФОРМ НАПРАВЛЕНИЯ СВЕДЕНИЙ</w:t>
      </w:r>
    </w:p>
    <w:p w:rsidR="00F32C98" w:rsidRDefault="00F32C98">
      <w:pPr>
        <w:pStyle w:val="ConsPlusTitle"/>
        <w:jc w:val="center"/>
      </w:pPr>
      <w:r>
        <w:t>О НАУЧНО-ИССЛЕДОВАТЕЛЬСКИХ, ОПЫТНО-КОНСТРУКТОРСКИХ</w:t>
      </w:r>
    </w:p>
    <w:p w:rsidR="00F32C98" w:rsidRDefault="00F32C98">
      <w:pPr>
        <w:pStyle w:val="ConsPlusTitle"/>
        <w:jc w:val="center"/>
      </w:pPr>
      <w:r>
        <w:t xml:space="preserve">И ТЕХНОЛОГИЧЕСКИХ </w:t>
      </w:r>
      <w:proofErr w:type="gramStart"/>
      <w:r>
        <w:t>РАБОТАХ</w:t>
      </w:r>
      <w:proofErr w:type="gramEnd"/>
      <w:r>
        <w:t xml:space="preserve"> ГРАЖДАНСКОГО НАЗНАЧЕНИЯ</w:t>
      </w:r>
    </w:p>
    <w:p w:rsidR="00F32C98" w:rsidRDefault="00F32C98">
      <w:pPr>
        <w:pStyle w:val="ConsPlusTitle"/>
        <w:jc w:val="center"/>
      </w:pPr>
      <w:r>
        <w:t xml:space="preserve">В ЦЕЛЯХ ИХ УЧЕТА В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F32C98" w:rsidRDefault="00F32C98">
      <w:pPr>
        <w:pStyle w:val="ConsPlusTitle"/>
        <w:jc w:val="center"/>
      </w:pPr>
      <w:r>
        <w:t xml:space="preserve">ИНФОРМАЦИОННОЙ СИСТЕМЕ УЧЕТА </w:t>
      </w:r>
      <w:proofErr w:type="gramStart"/>
      <w:r>
        <w:t>НАУЧНО-ИССЛЕДОВАТЕЛЬСКИХ</w:t>
      </w:r>
      <w:proofErr w:type="gramEnd"/>
      <w:r>
        <w:t>,</w:t>
      </w:r>
    </w:p>
    <w:p w:rsidR="00F32C98" w:rsidRDefault="00F32C98">
      <w:pPr>
        <w:pStyle w:val="ConsPlusTitle"/>
        <w:jc w:val="center"/>
      </w:pPr>
      <w:r>
        <w:t>ОПЫТНО-КОНСТРУКТОРСКИХ И ТЕХНОЛОГИЧЕСКИХ РАБОТ</w:t>
      </w:r>
    </w:p>
    <w:p w:rsidR="00F32C98" w:rsidRDefault="00F32C98">
      <w:pPr>
        <w:pStyle w:val="ConsPlusTitle"/>
        <w:jc w:val="center"/>
      </w:pPr>
      <w:r>
        <w:t>ГРАЖДАНСКОГО НАЗНАЧЕНИЯ И ТРЕБОВАНИЙ К ЗАПОЛНЕНИЮ</w:t>
      </w:r>
    </w:p>
    <w:p w:rsidR="00F32C98" w:rsidRDefault="00F32C98">
      <w:pPr>
        <w:pStyle w:val="ConsPlusTitle"/>
        <w:jc w:val="center"/>
      </w:pPr>
      <w:r>
        <w:t xml:space="preserve">УКАЗАННЫХ ФОРМ, А ТАКЖЕ ПОРЯДКА ПОДТВЕРЖДЕНИЯ </w:t>
      </w:r>
      <w:proofErr w:type="gramStart"/>
      <w:r>
        <w:t>ГЛАВНЫМИ</w:t>
      </w:r>
      <w:proofErr w:type="gramEnd"/>
    </w:p>
    <w:p w:rsidR="00F32C98" w:rsidRDefault="00F32C98">
      <w:pPr>
        <w:pStyle w:val="ConsPlusTitle"/>
        <w:jc w:val="center"/>
      </w:pPr>
      <w:r>
        <w:t>РАСПОРЯДИТЕЛЯМИ БЮДЖЕТНЫХ СРЕДСТВ, ОСУЩЕСТВЛЯЮЩИМИ</w:t>
      </w:r>
    </w:p>
    <w:p w:rsidR="00F32C98" w:rsidRDefault="00F32C98">
      <w:pPr>
        <w:pStyle w:val="ConsPlusTitle"/>
        <w:jc w:val="center"/>
      </w:pPr>
      <w:r>
        <w:t xml:space="preserve">ФИНАНСОВОЕ ОБЕСПЕЧЕНИЕ </w:t>
      </w:r>
      <w:proofErr w:type="gramStart"/>
      <w:r>
        <w:t>НАУЧНО-ИССЛЕДОВАТЕЛЬСКИХ</w:t>
      </w:r>
      <w:proofErr w:type="gramEnd"/>
      <w:r>
        <w:t>,</w:t>
      </w:r>
    </w:p>
    <w:p w:rsidR="00F32C98" w:rsidRDefault="00F32C98">
      <w:pPr>
        <w:pStyle w:val="ConsPlusTitle"/>
        <w:jc w:val="center"/>
      </w:pPr>
      <w:r>
        <w:t xml:space="preserve">ОПЫТНО-КОНСТРУКТОРСКИХ И ТЕХНОЛОГИЧЕСКИХ РАБОТ </w:t>
      </w:r>
      <w:proofErr w:type="gramStart"/>
      <w:r>
        <w:t>ГРАЖДАНСКОГО</w:t>
      </w:r>
      <w:proofErr w:type="gramEnd"/>
    </w:p>
    <w:p w:rsidR="00F32C98" w:rsidRDefault="00F32C98">
      <w:pPr>
        <w:pStyle w:val="ConsPlusTitle"/>
        <w:jc w:val="center"/>
      </w:pPr>
      <w:r>
        <w:t xml:space="preserve">НАЗНАЧЕНИЯ И </w:t>
      </w:r>
      <w:proofErr w:type="gramStart"/>
      <w:r>
        <w:t>ВЫПОЛНЯЮЩИМИ</w:t>
      </w:r>
      <w:proofErr w:type="gramEnd"/>
      <w:r>
        <w:t xml:space="preserve"> ФУНКЦИИ ЗАКАЗЧИКА ТАКИХ РАБОТ,</w:t>
      </w:r>
    </w:p>
    <w:p w:rsidR="00F32C98" w:rsidRDefault="00F32C98">
      <w:pPr>
        <w:pStyle w:val="ConsPlusTitle"/>
        <w:jc w:val="center"/>
      </w:pPr>
      <w:r>
        <w:t>СООТВЕТСТВИЯ СВЕДЕНИЙ ОБ УКАЗАННЫХ РАБОТАХ, ВНЕСЕННЫХ</w:t>
      </w:r>
    </w:p>
    <w:p w:rsidR="00F32C98" w:rsidRDefault="00F32C98">
      <w:pPr>
        <w:pStyle w:val="ConsPlusTitle"/>
        <w:jc w:val="center"/>
      </w:pPr>
      <w:r>
        <w:t>В ЕДИНУЮ ГОСУДАРСТВЕННУЮ ИНФОРМАЦИОННУЮ СИСТЕМУ УЧЕТА</w:t>
      </w:r>
    </w:p>
    <w:p w:rsidR="00F32C98" w:rsidRDefault="00F32C98">
      <w:pPr>
        <w:pStyle w:val="ConsPlusTitle"/>
        <w:jc w:val="center"/>
      </w:pPr>
      <w:r>
        <w:t>НАУЧНО-ИССЛЕДОВАТЕЛЬСКИХ, ОПЫТНО-КОНСТРУКТОРСКИХ</w:t>
      </w:r>
    </w:p>
    <w:p w:rsidR="00F32C98" w:rsidRDefault="00F32C98">
      <w:pPr>
        <w:pStyle w:val="ConsPlusTitle"/>
        <w:jc w:val="center"/>
      </w:pPr>
      <w:r>
        <w:t>И ТЕХНОЛОГИЧЕСКИХ РАБОТ ГРАЖДАНСКОГО НАЗНАЧЕНИЯ,</w:t>
      </w:r>
    </w:p>
    <w:p w:rsidR="00F32C98" w:rsidRDefault="00F32C98">
      <w:pPr>
        <w:pStyle w:val="ConsPlusTitle"/>
        <w:jc w:val="center"/>
      </w:pPr>
      <w:r>
        <w:t>УСЛОВИЯМ ГОСУДАРСТВЕННЫХ КОНТРАКТОВ НА ВЫПОЛНЕНИЕ</w:t>
      </w:r>
    </w:p>
    <w:p w:rsidR="00F32C98" w:rsidRDefault="00F32C98">
      <w:pPr>
        <w:pStyle w:val="ConsPlusTitle"/>
        <w:jc w:val="center"/>
      </w:pPr>
      <w:r>
        <w:t>НАУЧНО-ИССЛЕДОВАТЕЛЬСКИХ, ОПЫТНО-КОНСТРУКТОРСКИХ</w:t>
      </w:r>
    </w:p>
    <w:p w:rsidR="00F32C98" w:rsidRDefault="00F32C98">
      <w:pPr>
        <w:pStyle w:val="ConsPlusTitle"/>
        <w:jc w:val="center"/>
      </w:pPr>
      <w:r>
        <w:t>И ТЕХНОЛОГИЧЕСКИХ РАБОТ ГРАЖДАНСКОГО НАЗНАЧЕНИЯ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1956) приказываю:</w:t>
      </w:r>
    </w:p>
    <w:p w:rsidR="00F32C98" w:rsidRDefault="00F32C98">
      <w:pPr>
        <w:pStyle w:val="ConsPlusNormal"/>
        <w:ind w:firstLine="540"/>
        <w:jc w:val="both"/>
      </w:pPr>
      <w:r>
        <w:t>1. Утвердить:</w:t>
      </w:r>
    </w:p>
    <w:p w:rsidR="00F32C98" w:rsidRDefault="00F32C98">
      <w:pPr>
        <w:pStyle w:val="ConsPlusNormal"/>
        <w:ind w:firstLine="540"/>
        <w:jc w:val="both"/>
      </w:pPr>
      <w:r>
        <w:t>1.1. Формы направления сведений о научно-исследовательских, опытно-конструкторских и технологических работах гражданского назначения в целях их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и требования к заполнению указанных форм (</w:t>
      </w:r>
      <w:hyperlink w:anchor="P58" w:history="1">
        <w:r>
          <w:rPr>
            <w:color w:val="0000FF"/>
          </w:rPr>
          <w:t>приложения N N 1</w:t>
        </w:r>
      </w:hyperlink>
      <w:r>
        <w:t xml:space="preserve"> - </w:t>
      </w:r>
      <w:hyperlink w:anchor="P1049" w:history="1">
        <w:r>
          <w:rPr>
            <w:color w:val="0000FF"/>
          </w:rPr>
          <w:t>6</w:t>
        </w:r>
      </w:hyperlink>
      <w:r>
        <w:t>).</w:t>
      </w:r>
    </w:p>
    <w:p w:rsidR="00F32C98" w:rsidRDefault="00F32C98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Порядок подтверждения главными распорядителями бюджетных средств, осуществляющими финансовое обеспечение научно-исследовательских, опытно-конструкторских и технологических работ гражданского назначения и выполняющими функции заказчика таких работ, соответствия сведений об указанных работах, внесенных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назначения, условиям государственных контрактов на выполнение научно-исследовательских, опытно-конструкторских и технологических работ гражданского назначения </w:t>
      </w:r>
      <w:hyperlink w:anchor="P1183" w:history="1">
        <w:r>
          <w:rPr>
            <w:color w:val="0000FF"/>
          </w:rPr>
          <w:t>(приложение N 7)</w:t>
        </w:r>
      </w:hyperlink>
      <w:r>
        <w:t>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>2. Признать утратившими силу:</w:t>
      </w:r>
    </w:p>
    <w:p w:rsidR="00F32C98" w:rsidRDefault="00F32C98">
      <w:pPr>
        <w:pStyle w:val="ConsPlusNormal"/>
        <w:ind w:firstLine="540"/>
        <w:jc w:val="both"/>
      </w:pPr>
      <w:r>
        <w:t>2.1. Приказы Министерства науки и технологий Российской Федерации:</w:t>
      </w:r>
    </w:p>
    <w:p w:rsidR="00F32C98" w:rsidRDefault="00F32C98">
      <w:pPr>
        <w:pStyle w:val="ConsPlusNormal"/>
        <w:ind w:firstLine="540"/>
        <w:jc w:val="both"/>
      </w:pPr>
      <w:r>
        <w:t xml:space="preserve">от 17 ноября 1997 г. </w:t>
      </w:r>
      <w:hyperlink r:id="rId6" w:history="1">
        <w:r>
          <w:rPr>
            <w:color w:val="0000FF"/>
          </w:rPr>
          <w:t>N 125</w:t>
        </w:r>
      </w:hyperlink>
      <w:r>
        <w:t xml:space="preserve"> "Об утверждении Положения о государственной регистрации и учете открытых научно-исследовательских и опытно-конструкторских работ" (зарегистрирован Министерством юстиции Российской Федерации 29 января 1998 г., регистрационный N 1459);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 xml:space="preserve">от 17 ноября 1997 г. </w:t>
      </w:r>
      <w:hyperlink r:id="rId7" w:history="1">
        <w:r>
          <w:rPr>
            <w:color w:val="0000FF"/>
          </w:rPr>
          <w:t>N 126</w:t>
        </w:r>
      </w:hyperlink>
      <w:r>
        <w:t xml:space="preserve"> "Об утверждении Положения о представлении обязательного экземпляра алгоритмов и программ" (зарегистрирован Министерством юстиции Российской Федерации 29 января 1998 г., регистрационный N 1460);</w:t>
      </w:r>
    </w:p>
    <w:p w:rsidR="00F32C98" w:rsidRDefault="00F32C98">
      <w:pPr>
        <w:pStyle w:val="ConsPlusNormal"/>
        <w:ind w:firstLine="540"/>
        <w:jc w:val="both"/>
      </w:pPr>
      <w:r>
        <w:t xml:space="preserve">от 31 августа 1998 г. </w:t>
      </w:r>
      <w:hyperlink r:id="rId8" w:history="1">
        <w:r>
          <w:rPr>
            <w:color w:val="0000FF"/>
          </w:rPr>
          <w:t>N 145</w:t>
        </w:r>
      </w:hyperlink>
      <w:r>
        <w:t xml:space="preserve"> "Об утверждении Положения о представлении обязательного экземпляра диссертаций" (зарегистрирован Министерством юстиции Российской Федерации 25 ноября 1998 г., регистрационный N 1650).</w:t>
      </w:r>
    </w:p>
    <w:p w:rsidR="00F32C98" w:rsidRDefault="00F32C98">
      <w:pPr>
        <w:pStyle w:val="ConsPlusNormal"/>
        <w:ind w:firstLine="540"/>
        <w:jc w:val="both"/>
      </w:pPr>
      <w:r>
        <w:t>2.2. Приказы Министерства образования и науки Российской Федерации:</w:t>
      </w:r>
    </w:p>
    <w:p w:rsidR="00F32C98" w:rsidRDefault="00F32C98">
      <w:pPr>
        <w:pStyle w:val="ConsPlusNormal"/>
        <w:ind w:firstLine="540"/>
        <w:jc w:val="both"/>
      </w:pPr>
      <w:r>
        <w:t xml:space="preserve">от 17 декабря 2009 г. </w:t>
      </w:r>
      <w:hyperlink r:id="rId9" w:history="1">
        <w:r>
          <w:rPr>
            <w:color w:val="0000FF"/>
          </w:rPr>
          <w:t>N 736</w:t>
        </w:r>
      </w:hyperlink>
      <w:r>
        <w:t xml:space="preserve"> "Об утверждении форм учетных документов для государственного учета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бюджета" (зарегистрирован Министерством юстиции Российской Федерации 26 января 2010 г., регистрационный N 16061);</w:t>
      </w:r>
    </w:p>
    <w:p w:rsidR="00F32C98" w:rsidRDefault="00F32C98">
      <w:pPr>
        <w:pStyle w:val="ConsPlusNormal"/>
        <w:ind w:firstLine="540"/>
        <w:jc w:val="both"/>
      </w:pPr>
      <w:r>
        <w:t xml:space="preserve">от 17 декабря 2009 г. </w:t>
      </w:r>
      <w:hyperlink r:id="rId10" w:history="1">
        <w:r>
          <w:rPr>
            <w:color w:val="0000FF"/>
          </w:rPr>
          <w:t>N 737</w:t>
        </w:r>
      </w:hyperlink>
      <w:r>
        <w:t xml:space="preserve"> "Об утверждении Административного регламента исполнения Федеральным агентством по науке и инновациям государственной функции по ведению единого реестра результатов научно-исследовательских, опытно-конструкторских и технологических работ гражданского назначения, выполняемых за счет средств федерального бюджета" (зарегистрирован Министерством юстиции Российской Федерации 26 января 2010 г., регистрационный N 16047).</w:t>
      </w:r>
    </w:p>
    <w:p w:rsidR="00F32C98" w:rsidRDefault="00F32C98">
      <w:pPr>
        <w:pStyle w:val="ConsPlusNormal"/>
        <w:ind w:firstLine="540"/>
        <w:jc w:val="both"/>
      </w:pPr>
      <w:r>
        <w:t>3. Настоящий приказ вступает в силу с 1 января 2014 года.</w:t>
      </w:r>
    </w:p>
    <w:p w:rsidR="00F32C98" w:rsidRDefault="00F32C9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Огородову Л.М.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Министр</w:t>
      </w:r>
    </w:p>
    <w:p w:rsidR="00F32C98" w:rsidRDefault="00F32C98">
      <w:pPr>
        <w:pStyle w:val="ConsPlusNormal"/>
        <w:jc w:val="right"/>
      </w:pPr>
      <w:r>
        <w:t>Д.В.ЛИВАНОВ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1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Утверждена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nformat"/>
        <w:jc w:val="both"/>
      </w:pPr>
      <w:bookmarkStart w:id="0" w:name="P58"/>
      <w:bookmarkEnd w:id="0"/>
      <w:r>
        <w:t xml:space="preserve">                  Форма направления сведений о </w:t>
      </w:r>
      <w:proofErr w:type="gramStart"/>
      <w:r>
        <w:t>начинаемой</w:t>
      </w:r>
      <w:proofErr w:type="gramEnd"/>
    </w:p>
    <w:p w:rsidR="00F32C98" w:rsidRDefault="00F32C98">
      <w:pPr>
        <w:pStyle w:val="ConsPlusNonformat"/>
        <w:jc w:val="both"/>
      </w:pPr>
      <w:r>
        <w:t xml:space="preserve">             научно-исследовательской, опытно-конструкторской</w:t>
      </w:r>
    </w:p>
    <w:p w:rsidR="00F32C98" w:rsidRDefault="00F32C98">
      <w:pPr>
        <w:pStyle w:val="ConsPlusNonformat"/>
        <w:jc w:val="both"/>
      </w:pPr>
      <w:r>
        <w:t xml:space="preserve">                         и технологической работе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Регистрационный номер НИОКР Дата регистрации</w:t>
      </w:r>
    </w:p>
    <w:p w:rsidR="00F32C98" w:rsidRDefault="00F32C98">
      <w:pPr>
        <w:pStyle w:val="ConsPlusNonformat"/>
        <w:jc w:val="both"/>
      </w:pPr>
      <w:r>
        <w:t>РК                            ┌───────────────────────────┬───────────────┐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(Регистрационная карта НИОКР) │                           │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└───────────────────────────┴───────────────┘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Наименование НИОКР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┌──────────────────┐</w:t>
      </w:r>
    </w:p>
    <w:p w:rsidR="00F32C98" w:rsidRDefault="00F32C98">
      <w:pPr>
        <w:pStyle w:val="ConsPlusNonformat"/>
        <w:jc w:val="both"/>
      </w:pPr>
      <w:r>
        <w:t>Приоритетное направление развития науки, технологий    │                  │</w:t>
      </w:r>
    </w:p>
    <w:p w:rsidR="00F32C98" w:rsidRDefault="00F32C98">
      <w:pPr>
        <w:pStyle w:val="ConsPlusNonformat"/>
        <w:jc w:val="both"/>
      </w:pPr>
      <w:r>
        <w:t xml:space="preserve">и техники Российской Федерации </w:t>
      </w:r>
      <w:hyperlink w:anchor="P207" w:history="1">
        <w:r>
          <w:rPr>
            <w:color w:val="0000FF"/>
          </w:rPr>
          <w:t>&lt;1&gt;</w:t>
        </w:r>
      </w:hyperlink>
      <w:r>
        <w:t xml:space="preserve">                     │   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└──────────────────┘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┌─────────────────────────┐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lastRenderedPageBreak/>
        <w:t xml:space="preserve">Критическая технология Российской Федерации </w:t>
      </w:r>
      <w:hyperlink w:anchor="P207" w:history="1">
        <w:r>
          <w:rPr>
            <w:color w:val="0000FF"/>
          </w:rPr>
          <w:t>&lt;2&gt;</w:t>
        </w:r>
      </w:hyperlink>
      <w:r>
        <w:t xml:space="preserve"> │          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└─────────────────────────┘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 xml:space="preserve">Вид работы </w:t>
      </w:r>
      <w:hyperlink w:anchor="P207" w:history="1">
        <w:r>
          <w:rPr>
            <w:color w:val="0000FF"/>
          </w:rPr>
          <w:t>&lt;3&gt;</w:t>
        </w:r>
      </w:hyperlink>
      <w:r>
        <w:t xml:space="preserve"> │                                                          │</w:t>
      </w:r>
    </w:p>
    <w:p w:rsidR="00F32C98" w:rsidRDefault="00F32C98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Аннотация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Коды тематических рубрик </w:t>
      </w:r>
      <w:hyperlink w:anchor="P207" w:history="1">
        <w:r>
          <w:rPr>
            <w:color w:val="0000FF"/>
          </w:rPr>
          <w:t>&lt;4&gt;</w:t>
        </w:r>
      </w:hyperlink>
      <w:r>
        <w:t xml:space="preserve">                                Индекс УДК </w:t>
      </w:r>
      <w:hyperlink w:anchor="P207" w:history="1">
        <w:r>
          <w:rPr>
            <w:color w:val="0000FF"/>
          </w:rPr>
          <w:t>&lt;5&gt;</w:t>
        </w:r>
      </w:hyperlink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Коды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международной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классификации </w:t>
      </w:r>
      <w:hyperlink w:anchor="P207" w:history="1">
        <w:r>
          <w:rPr>
            <w:color w:val="0000FF"/>
          </w:rPr>
          <w:t>&lt;6&gt;</w:t>
        </w:r>
      </w:hyperlink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Ключевые слова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Наименование   федеральной    целевой    (государственной)   программы,   </w:t>
      </w:r>
      <w:proofErr w:type="gramStart"/>
      <w:r>
        <w:t>в</w:t>
      </w:r>
      <w:proofErr w:type="gramEnd"/>
    </w:p>
    <w:p w:rsidR="00F32C98" w:rsidRDefault="00F32C9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которой проводится работа </w:t>
      </w:r>
      <w:hyperlink w:anchor="P207" w:history="1">
        <w:r>
          <w:rPr>
            <w:color w:val="0000FF"/>
          </w:rPr>
          <w:t>&lt;7&gt;</w:t>
        </w:r>
      </w:hyperlink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sectPr w:rsidR="00F32C98" w:rsidSect="00C80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6"/>
        <w:gridCol w:w="3135"/>
        <w:gridCol w:w="2538"/>
      </w:tblGrid>
      <w:tr w:rsidR="00F32C98">
        <w:tc>
          <w:tcPr>
            <w:tcW w:w="3966" w:type="dxa"/>
          </w:tcPr>
          <w:p w:rsidR="00F32C98" w:rsidRDefault="00F32C9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2538" w:type="dxa"/>
          </w:tcPr>
          <w:p w:rsidR="00F32C98" w:rsidRDefault="00F32C98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</w:tr>
      <w:tr w:rsidR="00F32C98">
        <w:tc>
          <w:tcPr>
            <w:tcW w:w="3966" w:type="dxa"/>
          </w:tcPr>
          <w:p w:rsidR="00F32C98" w:rsidRDefault="00F32C9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538" w:type="dxa"/>
          </w:tcPr>
          <w:p w:rsidR="00F32C98" w:rsidRDefault="00F32C98">
            <w:pPr>
              <w:pStyle w:val="ConsPlusNormal"/>
            </w:pPr>
          </w:p>
        </w:tc>
      </w:tr>
      <w:tr w:rsidR="00F32C98">
        <w:tc>
          <w:tcPr>
            <w:tcW w:w="3966" w:type="dxa"/>
          </w:tcPr>
          <w:p w:rsidR="00F32C98" w:rsidRDefault="00F32C98">
            <w:pPr>
              <w:pStyle w:val="ConsPlusNormal"/>
            </w:pPr>
            <w:r>
              <w:t>Средства бюджетов субъектов Российской Федерации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538" w:type="dxa"/>
          </w:tcPr>
          <w:p w:rsidR="00F32C98" w:rsidRDefault="00F32C98">
            <w:pPr>
              <w:pStyle w:val="ConsPlusNormal"/>
            </w:pPr>
          </w:p>
        </w:tc>
      </w:tr>
      <w:tr w:rsidR="00F32C98">
        <w:tc>
          <w:tcPr>
            <w:tcW w:w="3966" w:type="dxa"/>
          </w:tcPr>
          <w:p w:rsidR="00F32C98" w:rsidRDefault="00F32C98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538" w:type="dxa"/>
          </w:tcPr>
          <w:p w:rsidR="00F32C98" w:rsidRDefault="00F32C98">
            <w:pPr>
              <w:pStyle w:val="ConsPlusNormal"/>
            </w:pPr>
          </w:p>
        </w:tc>
      </w:tr>
      <w:tr w:rsidR="00F32C98">
        <w:tc>
          <w:tcPr>
            <w:tcW w:w="3966" w:type="dxa"/>
          </w:tcPr>
          <w:p w:rsidR="00F32C98" w:rsidRDefault="00F32C98">
            <w:pPr>
              <w:pStyle w:val="ConsPlusNormal"/>
            </w:pPr>
            <w:r>
              <w:t>Средства сторонних организаций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538" w:type="dxa"/>
          </w:tcPr>
          <w:p w:rsidR="00F32C98" w:rsidRDefault="00F32C98">
            <w:pPr>
              <w:pStyle w:val="ConsPlusNormal"/>
            </w:pPr>
          </w:p>
        </w:tc>
      </w:tr>
      <w:tr w:rsidR="00F32C98">
        <w:tc>
          <w:tcPr>
            <w:tcW w:w="3966" w:type="dxa"/>
          </w:tcPr>
          <w:p w:rsidR="00F32C98" w:rsidRDefault="00F32C98">
            <w:pPr>
              <w:pStyle w:val="ConsPlusNormal"/>
            </w:pPr>
            <w:r>
              <w:t>Средства фондов поддержки научной и (или) научно-технической деятельности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538" w:type="dxa"/>
          </w:tcPr>
          <w:p w:rsidR="00F32C98" w:rsidRDefault="00F32C98">
            <w:pPr>
              <w:pStyle w:val="ConsPlusNormal"/>
            </w:pPr>
          </w:p>
        </w:tc>
      </w:tr>
      <w:tr w:rsidR="00F32C98">
        <w:tc>
          <w:tcPr>
            <w:tcW w:w="3966" w:type="dxa"/>
          </w:tcPr>
          <w:p w:rsidR="00F32C98" w:rsidRDefault="00F32C98">
            <w:pPr>
              <w:pStyle w:val="ConsPlusNormal"/>
            </w:pPr>
            <w:r>
              <w:t>Собственные средства организации</w:t>
            </w:r>
          </w:p>
        </w:tc>
        <w:tc>
          <w:tcPr>
            <w:tcW w:w="313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538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4"/>
        <w:gridCol w:w="1848"/>
        <w:gridCol w:w="3779"/>
        <w:gridCol w:w="2380"/>
      </w:tblGrid>
      <w:tr w:rsidR="00F32C98">
        <w:tc>
          <w:tcPr>
            <w:tcW w:w="3462" w:type="dxa"/>
            <w:gridSpan w:val="2"/>
          </w:tcPr>
          <w:p w:rsidR="00F32C98" w:rsidRDefault="00F32C98">
            <w:pPr>
              <w:pStyle w:val="ConsPlusNormal"/>
              <w:jc w:val="center"/>
            </w:pPr>
            <w:r>
              <w:t>Сроки выполнения работы:</w:t>
            </w:r>
          </w:p>
        </w:tc>
        <w:tc>
          <w:tcPr>
            <w:tcW w:w="3779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>Номер договора, государственного/муниципального контракта, иного документа</w:t>
            </w:r>
          </w:p>
        </w:tc>
        <w:tc>
          <w:tcPr>
            <w:tcW w:w="2380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 xml:space="preserve">Основание проведения НИОКР </w:t>
            </w:r>
            <w:hyperlink w:anchor="P20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32C98">
        <w:tc>
          <w:tcPr>
            <w:tcW w:w="1614" w:type="dxa"/>
          </w:tcPr>
          <w:p w:rsidR="00F32C98" w:rsidRDefault="00F32C98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848" w:type="dxa"/>
          </w:tcPr>
          <w:p w:rsidR="00F32C98" w:rsidRDefault="00F32C98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3779" w:type="dxa"/>
            <w:vMerge/>
          </w:tcPr>
          <w:p w:rsidR="00F32C98" w:rsidRDefault="00F32C98"/>
        </w:tc>
        <w:tc>
          <w:tcPr>
            <w:tcW w:w="2380" w:type="dxa"/>
            <w:vMerge/>
          </w:tcPr>
          <w:p w:rsidR="00F32C98" w:rsidRDefault="00F32C98"/>
        </w:tc>
      </w:tr>
      <w:tr w:rsidR="00F32C98">
        <w:tc>
          <w:tcPr>
            <w:tcW w:w="1614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848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3779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2380" w:type="dxa"/>
          </w:tcPr>
          <w:p w:rsidR="00F32C98" w:rsidRDefault="00F32C98">
            <w:pPr>
              <w:pStyle w:val="ConsPlusNormal"/>
              <w:jc w:val="center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F32C98" w:rsidRDefault="00F32C98">
      <w:pPr>
        <w:pStyle w:val="ConsPlusNonformat"/>
        <w:jc w:val="both"/>
      </w:pPr>
      <w:r>
        <w:t>Общее количество отчетов о НИОКР, планируемых к подготовке  │             │</w:t>
      </w:r>
    </w:p>
    <w:p w:rsidR="00F32C98" w:rsidRDefault="00F32C98">
      <w:pPr>
        <w:pStyle w:val="ConsPlusNonformat"/>
        <w:jc w:val="both"/>
      </w:pPr>
      <w:r>
        <w:t>(включая промежуточные)                                     └─────────────┘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Сведения о заказчике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2"/>
        <w:gridCol w:w="2450"/>
        <w:gridCol w:w="2085"/>
        <w:gridCol w:w="2408"/>
        <w:gridCol w:w="1456"/>
      </w:tblGrid>
      <w:tr w:rsidR="00F32C98">
        <w:tc>
          <w:tcPr>
            <w:tcW w:w="1222" w:type="dxa"/>
          </w:tcPr>
          <w:p w:rsidR="00F32C98" w:rsidRDefault="00F32C9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20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450" w:type="dxa"/>
          </w:tcPr>
          <w:p w:rsidR="00F32C98" w:rsidRDefault="00F32C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85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408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Учредитель (ведомственная принадлежность) </w:t>
            </w:r>
            <w:hyperlink w:anchor="P20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56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</w:tr>
      <w:tr w:rsidR="00F32C98">
        <w:tc>
          <w:tcPr>
            <w:tcW w:w="1222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45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085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408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456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Сведения об исполнителе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2"/>
        <w:gridCol w:w="1988"/>
        <w:gridCol w:w="1932"/>
        <w:gridCol w:w="2351"/>
        <w:gridCol w:w="1106"/>
        <w:gridCol w:w="1008"/>
      </w:tblGrid>
      <w:tr w:rsidR="00F32C98">
        <w:tc>
          <w:tcPr>
            <w:tcW w:w="1222" w:type="dxa"/>
          </w:tcPr>
          <w:p w:rsidR="00F32C98" w:rsidRDefault="00F32C9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20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8" w:type="dxa"/>
          </w:tcPr>
          <w:p w:rsidR="00F32C98" w:rsidRDefault="00F32C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32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351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Учредитель (ведомственная принадлежность) </w:t>
            </w:r>
            <w:hyperlink w:anchor="P20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06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008" w:type="dxa"/>
          </w:tcPr>
          <w:p w:rsidR="00F32C98" w:rsidRDefault="00F32C98">
            <w:pPr>
              <w:pStyle w:val="ConsPlusNormal"/>
              <w:jc w:val="center"/>
            </w:pPr>
          </w:p>
        </w:tc>
      </w:tr>
      <w:tr w:rsidR="00F32C98">
        <w:tc>
          <w:tcPr>
            <w:tcW w:w="1222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988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2351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106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008" w:type="dxa"/>
          </w:tcPr>
          <w:p w:rsidR="00F32C98" w:rsidRDefault="00F32C98">
            <w:pPr>
              <w:pStyle w:val="ConsPlusNormal"/>
              <w:jc w:val="center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Сведения о соисполнителях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"/>
        <w:gridCol w:w="1206"/>
        <w:gridCol w:w="1764"/>
        <w:gridCol w:w="1969"/>
        <w:gridCol w:w="1852"/>
        <w:gridCol w:w="1022"/>
        <w:gridCol w:w="1400"/>
      </w:tblGrid>
      <w:tr w:rsidR="00F32C98">
        <w:tc>
          <w:tcPr>
            <w:tcW w:w="408" w:type="dxa"/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6" w:type="dxa"/>
          </w:tcPr>
          <w:p w:rsidR="00F32C98" w:rsidRDefault="00F32C9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20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64" w:type="dxa"/>
          </w:tcPr>
          <w:p w:rsidR="00F32C98" w:rsidRDefault="00F32C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69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1852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Учредитель (ведомственная принадлежность) </w:t>
            </w:r>
            <w:hyperlink w:anchor="P20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022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400" w:type="dxa"/>
          </w:tcPr>
          <w:p w:rsidR="00F32C98" w:rsidRDefault="00F32C98">
            <w:pPr>
              <w:pStyle w:val="ConsPlusNormal"/>
              <w:jc w:val="center"/>
            </w:pPr>
            <w:r>
              <w:t>Описание работ</w:t>
            </w:r>
          </w:p>
        </w:tc>
      </w:tr>
      <w:tr w:rsidR="00F32C98">
        <w:tc>
          <w:tcPr>
            <w:tcW w:w="408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206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764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969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852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022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40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Фамилия, инициалы  Должность Подпись</w:t>
      </w:r>
    </w:p>
    <w:p w:rsidR="00F32C98" w:rsidRDefault="00F32C98">
      <w:pPr>
        <w:pStyle w:val="ConsPlusNonformat"/>
        <w:jc w:val="both"/>
      </w:pPr>
      <w:r>
        <w:t xml:space="preserve">                                     ┌──────────────────┬─────────┬───────┐</w:t>
      </w:r>
    </w:p>
    <w:p w:rsidR="00F32C98" w:rsidRDefault="00F32C98">
      <w:pPr>
        <w:pStyle w:val="ConsPlusNonformat"/>
        <w:jc w:val="both"/>
      </w:pPr>
      <w:r>
        <w:t>Руководитель организации-исполнителя │                  │         │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├──────────────────┼─────────┼───────┤</w:t>
      </w:r>
    </w:p>
    <w:p w:rsidR="00F32C98" w:rsidRDefault="00F32C98">
      <w:pPr>
        <w:pStyle w:val="ConsPlusNonformat"/>
        <w:jc w:val="both"/>
      </w:pPr>
      <w:r>
        <w:t>Руководитель работы                  │                  │         │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└──────────────────┴─────────┴───────┘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М.П.</w:t>
      </w:r>
    </w:p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jc w:val="both"/>
      </w:pP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bookmarkStart w:id="1" w:name="P207"/>
      <w:bookmarkEnd w:id="1"/>
      <w:r>
        <w:t>&lt;1&gt; - &lt;10</w:t>
      </w:r>
      <w:proofErr w:type="gramStart"/>
      <w:r>
        <w:t>&gt; З</w:t>
      </w:r>
      <w:proofErr w:type="gramEnd"/>
      <w:r>
        <w:t xml:space="preserve">аполняются согласно </w:t>
      </w:r>
      <w:hyperlink w:anchor="P262" w:history="1">
        <w:r>
          <w:rPr>
            <w:color w:val="0000FF"/>
          </w:rPr>
          <w:t>пункту 17</w:t>
        </w:r>
      </w:hyperlink>
      <w:r>
        <w:t xml:space="preserve"> требований к заполнению Формы направления сведений о начинаемой научно-исследовательской, опытно-конструкторской и технологической работе.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jc w:val="center"/>
      </w:pPr>
      <w:r>
        <w:t>Требования</w:t>
      </w:r>
    </w:p>
    <w:p w:rsidR="00F32C98" w:rsidRDefault="00F32C98">
      <w:pPr>
        <w:pStyle w:val="ConsPlusNormal"/>
        <w:jc w:val="center"/>
      </w:pPr>
      <w:r>
        <w:t xml:space="preserve">к заполнению Формы направления сведений </w:t>
      </w:r>
      <w:proofErr w:type="gramStart"/>
      <w:r>
        <w:t>о</w:t>
      </w:r>
      <w:proofErr w:type="gramEnd"/>
      <w:r>
        <w:t xml:space="preserve"> начинаемой</w:t>
      </w:r>
    </w:p>
    <w:p w:rsidR="00F32C98" w:rsidRDefault="00F32C98">
      <w:pPr>
        <w:pStyle w:val="ConsPlusNormal"/>
        <w:jc w:val="center"/>
      </w:pPr>
      <w:r>
        <w:t>научно-исследовательской, опытно-конструкторской</w:t>
      </w:r>
    </w:p>
    <w:p w:rsidR="00F32C98" w:rsidRDefault="00F32C98">
      <w:pPr>
        <w:pStyle w:val="ConsPlusNormal"/>
        <w:jc w:val="center"/>
      </w:pPr>
      <w:r>
        <w:t>и технологической работе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Регистрационная карта научно-исследовательской, опытно-конструкторской и технологической работы (далее - РК), </w:t>
      </w:r>
      <w:hyperlink w:anchor="P58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образования и науки Российской Федерации от 21 октября 2013 г. N 1168 (зарегистрирован Министерством юстиции Российской Федерации "__" _________ 2013 г., регистрационный N _____), представляет собой информационный документ о начинаемой научно-исследовательской, опытно-конструкторской и технологической работе (далее - НИОКР), заполненный организацией-исполнителем НИОКР (далее - Исполнитель) или главным распорядителем бюджетных средств, осуществляющим финансовое</w:t>
      </w:r>
      <w:proofErr w:type="gramEnd"/>
      <w:r>
        <w:t xml:space="preserve"> обеспечение НИОКР и </w:t>
      </w:r>
      <w:proofErr w:type="gramStart"/>
      <w:r>
        <w:t>выполняющим</w:t>
      </w:r>
      <w:proofErr w:type="gramEnd"/>
      <w:r>
        <w:t xml:space="preserve"> функции заказчика таких работ (далее - Заказчик), на русском языке.</w:t>
      </w:r>
    </w:p>
    <w:p w:rsidR="00F32C98" w:rsidRDefault="00F32C98">
      <w:pPr>
        <w:pStyle w:val="ConsPlusNormal"/>
        <w:ind w:firstLine="540"/>
        <w:jc w:val="both"/>
      </w:pPr>
      <w:r>
        <w:t xml:space="preserve">2. Заполнение </w:t>
      </w:r>
      <w:hyperlink w:anchor="P58" w:history="1">
        <w:r>
          <w:rPr>
            <w:color w:val="0000FF"/>
          </w:rPr>
          <w:t>РК</w:t>
        </w:r>
      </w:hyperlink>
      <w:r>
        <w:t xml:space="preserve"> Исполнителем производится в личном кабинете Исполнителя в онлайн-режиме с помощью программного комплекса, доступ к которому размещен на официальном сайте www.rosrid.ru в информационно-телекоммуникационной сети "Интернет" (далее - программный комплекс).</w:t>
      </w:r>
    </w:p>
    <w:p w:rsidR="00F32C98" w:rsidRDefault="00F32C98">
      <w:pPr>
        <w:pStyle w:val="ConsPlusNormal"/>
        <w:ind w:firstLine="540"/>
        <w:jc w:val="both"/>
      </w:pPr>
      <w:r>
        <w:t xml:space="preserve">3. Заполнение и направление </w:t>
      </w:r>
      <w:hyperlink w:anchor="P58" w:history="1">
        <w:r>
          <w:rPr>
            <w:color w:val="0000FF"/>
          </w:rPr>
          <w:t>РК</w:t>
        </w:r>
      </w:hyperlink>
      <w:r>
        <w:t xml:space="preserve"> в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 производится Исполнителем в 30-дневный срок </w:t>
      </w:r>
      <w:proofErr w:type="gramStart"/>
      <w:r>
        <w:t>с даты начала</w:t>
      </w:r>
      <w:proofErr w:type="gramEnd"/>
      <w:r>
        <w:t xml:space="preserve"> НИОКР.</w:t>
      </w:r>
    </w:p>
    <w:p w:rsidR="00F32C98" w:rsidRDefault="00F32C98">
      <w:pPr>
        <w:pStyle w:val="ConsPlusNormal"/>
        <w:ind w:firstLine="540"/>
        <w:jc w:val="both"/>
      </w:pPr>
      <w:r>
        <w:t xml:space="preserve">4. Направление </w:t>
      </w:r>
      <w:hyperlink w:anchor="P58" w:history="1">
        <w:r>
          <w:rPr>
            <w:color w:val="0000FF"/>
          </w:rPr>
          <w:t>РК</w:t>
        </w:r>
      </w:hyperlink>
      <w:r>
        <w:t xml:space="preserve"> в виде электронного документа, подписанного электронной подписью Исполнителя, производится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>5. При оформлении Исполнителем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58" w:history="1">
        <w:r>
          <w:rPr>
            <w:color w:val="0000FF"/>
          </w:rPr>
          <w:t>РК</w:t>
        </w:r>
      </w:hyperlink>
      <w:r>
        <w:t xml:space="preserve"> (заполнение и распечатывание </w:t>
      </w:r>
      <w:hyperlink w:anchor="P58" w:history="1">
        <w:r>
          <w:rPr>
            <w:color w:val="0000FF"/>
          </w:rPr>
          <w:t>РК</w:t>
        </w:r>
      </w:hyperlink>
      <w:r>
        <w:t xml:space="preserve"> производится также в онлайн-режиме с помощью программного комплекса);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58" w:history="1">
        <w:r>
          <w:rPr>
            <w:color w:val="0000FF"/>
          </w:rPr>
          <w:t>РК</w:t>
        </w:r>
      </w:hyperlink>
      <w:r>
        <w:t xml:space="preserve"> на официальном бланке Исполнителя (с одним сопроводительным письмом могут направляться </w:t>
      </w:r>
      <w:hyperlink w:anchor="P58" w:history="1">
        <w:r>
          <w:rPr>
            <w:color w:val="0000FF"/>
          </w:rPr>
          <w:t>РК</w:t>
        </w:r>
      </w:hyperlink>
      <w:r>
        <w:t xml:space="preserve"> по нескольким работам).</w:t>
      </w:r>
    </w:p>
    <w:p w:rsidR="00F32C98" w:rsidRDefault="00F32C98">
      <w:pPr>
        <w:pStyle w:val="ConsPlusNormal"/>
        <w:ind w:firstLine="540"/>
        <w:jc w:val="both"/>
      </w:pPr>
      <w:r>
        <w:t xml:space="preserve">6. В </w:t>
      </w:r>
      <w:hyperlink w:anchor="P58" w:history="1">
        <w:r>
          <w:rPr>
            <w:color w:val="0000FF"/>
          </w:rPr>
          <w:t>РК</w:t>
        </w:r>
      </w:hyperlink>
      <w:r>
        <w:t xml:space="preserve"> вносятся следующие сведения:</w:t>
      </w:r>
    </w:p>
    <w:p w:rsidR="00F32C98" w:rsidRDefault="00F32C98">
      <w:pPr>
        <w:pStyle w:val="ConsPlusNormal"/>
        <w:ind w:firstLine="540"/>
        <w:jc w:val="both"/>
      </w:pPr>
      <w:r>
        <w:t xml:space="preserve">6.1. Регистрационный номер </w:t>
      </w:r>
      <w:hyperlink w:anchor="P58" w:history="1">
        <w:r>
          <w:rPr>
            <w:color w:val="0000FF"/>
          </w:rPr>
          <w:t>РК</w:t>
        </w:r>
      </w:hyperlink>
      <w:r>
        <w:t xml:space="preserve"> - присваивается ФГАНУ ЦИТиС;</w:t>
      </w:r>
    </w:p>
    <w:p w:rsidR="00F32C98" w:rsidRDefault="00F32C98">
      <w:pPr>
        <w:pStyle w:val="ConsPlusNormal"/>
        <w:ind w:firstLine="540"/>
        <w:jc w:val="both"/>
      </w:pPr>
      <w:r>
        <w:t>6.2. Дата регистрации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>6.3. Наименование НИОКР - указывается наименование регистрируемой работы в соответствии с формулировками контракта (договора, плана, программы, задания и т.п.);</w:t>
      </w:r>
    </w:p>
    <w:p w:rsidR="00F32C98" w:rsidRDefault="00F32C98">
      <w:pPr>
        <w:pStyle w:val="ConsPlusNormal"/>
        <w:ind w:firstLine="540"/>
        <w:jc w:val="both"/>
      </w:pPr>
      <w:r>
        <w:t>6.4. Приоритетное направление развития науки, технологий и техники Российской Федерации - указывается соответствующее значение из справочника;</w:t>
      </w:r>
    </w:p>
    <w:p w:rsidR="00F32C98" w:rsidRDefault="00F32C98">
      <w:pPr>
        <w:pStyle w:val="ConsPlusNormal"/>
        <w:ind w:firstLine="540"/>
        <w:jc w:val="both"/>
      </w:pPr>
      <w:r>
        <w:t>6.5. Критическая технология Российской Федерации - указывается соответствующее значение из справочника;</w:t>
      </w:r>
    </w:p>
    <w:p w:rsidR="00F32C98" w:rsidRDefault="00F32C98">
      <w:pPr>
        <w:pStyle w:val="ConsPlusNormal"/>
        <w:ind w:firstLine="540"/>
        <w:jc w:val="both"/>
      </w:pPr>
      <w:r>
        <w:t>6.6. Вид работы - указывается соответствующее значение классификатора.</w:t>
      </w:r>
    </w:p>
    <w:p w:rsidR="00F32C98" w:rsidRDefault="00F32C98">
      <w:pPr>
        <w:pStyle w:val="ConsPlusNormal"/>
        <w:ind w:firstLine="540"/>
        <w:jc w:val="both"/>
      </w:pPr>
      <w:r>
        <w:t>Отнесение выполняемых работ к НИОКР и определение вида регистрируемой работы осуществляется Исполнителем совместно с Заказчиком. Под аббревиатурами ОКР, ПКР, ПТР, КТР подразумеваются соответственно опытно-конструкторские, проектно-конструкторские, проектно-технологические и конструкторско-технологические работы;</w:t>
      </w:r>
    </w:p>
    <w:p w:rsidR="00F32C98" w:rsidRDefault="00F32C98">
      <w:pPr>
        <w:pStyle w:val="ConsPlusNormal"/>
        <w:ind w:firstLine="540"/>
        <w:jc w:val="both"/>
      </w:pPr>
      <w:r>
        <w:t xml:space="preserve">6.7. Аннотация - в краткой свободной форме отражаются планируемые результаты работы и основные ожидаемые </w:t>
      </w:r>
      <w:proofErr w:type="gramStart"/>
      <w:r>
        <w:t>характеристики</w:t>
      </w:r>
      <w:proofErr w:type="gramEnd"/>
      <w:r>
        <w:t xml:space="preserve"> и параметры объекта исследования или разработки.</w:t>
      </w:r>
    </w:p>
    <w:p w:rsidR="00F32C98" w:rsidRDefault="00F32C98">
      <w:pPr>
        <w:pStyle w:val="ConsPlusNormal"/>
        <w:ind w:firstLine="540"/>
        <w:jc w:val="both"/>
      </w:pPr>
      <w:r>
        <w:t xml:space="preserve">Аннотация составляется в соответствии с требованиями межгосударственного стандарта </w:t>
      </w:r>
      <w:hyperlink r:id="rId14" w:history="1">
        <w:r>
          <w:rPr>
            <w:color w:val="0000FF"/>
          </w:rPr>
          <w:t>ГОСТ 7.9-95</w:t>
        </w:r>
      </w:hyperlink>
      <w:r>
        <w:t xml:space="preserve"> "Реферат и аннотация. Общие требования".</w:t>
      </w:r>
    </w:p>
    <w:p w:rsidR="00F32C98" w:rsidRDefault="00F32C98">
      <w:pPr>
        <w:pStyle w:val="ConsPlusNormal"/>
        <w:ind w:firstLine="540"/>
        <w:jc w:val="both"/>
      </w:pPr>
      <w:r>
        <w:t xml:space="preserve">Текст аннотации должен быть лаконичен и четок, не должен содержать сложных формул, </w:t>
      </w:r>
      <w:r>
        <w:lastRenderedPageBreak/>
        <w:t>таблиц, рисунков и аббревиатур без их расшифровки (кроме общепринятых), а также сокращенных слов (кроме общепринятых).</w:t>
      </w:r>
    </w:p>
    <w:p w:rsidR="00F32C98" w:rsidRDefault="00F32C98">
      <w:pPr>
        <w:pStyle w:val="ConsPlusNormal"/>
        <w:ind w:firstLine="540"/>
        <w:jc w:val="both"/>
      </w:pPr>
      <w:r>
        <w:t>Объем аннотации не должен превышать 600 знаков (не более 8 строк через полтора интервала по 80 знаков, включая пробелы);</w:t>
      </w:r>
    </w:p>
    <w:p w:rsidR="00F32C98" w:rsidRDefault="00F32C98">
      <w:pPr>
        <w:pStyle w:val="ConsPlusNormal"/>
        <w:ind w:firstLine="540"/>
        <w:jc w:val="both"/>
      </w:pPr>
      <w:r>
        <w:t xml:space="preserve">6.8. Коды тематических рубрик - указываются коды тематических рубрик третьего уровня (вида 55.03.41) в соответствии с Государственным рубрикатором научно-технической информации </w:t>
      </w:r>
      <w:hyperlink r:id="rId15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7.0.49-2007)</w:t>
        </w:r>
      </w:hyperlink>
      <w:r>
        <w:t>. В случае отсутствия в рубрикаторе рубрик третьего уровня, однозначно определяющих тематику НИОКР, указываются коды рубрик второго уровня (вида 55.03). Для заполнения используется справочник кодов тематических рубрик с ресурса федерального государственного бюджетного учреждения науки "Всероссийский институт научной и технической информации Российской академии наук" (далее - ВИНИТИ РАН);</w:t>
      </w:r>
    </w:p>
    <w:p w:rsidR="00F32C98" w:rsidRDefault="00F32C98">
      <w:pPr>
        <w:pStyle w:val="ConsPlusNormal"/>
        <w:ind w:firstLine="540"/>
        <w:jc w:val="both"/>
      </w:pPr>
      <w:r>
        <w:t>6.9. Индексы УДК - индексы УДК (универсальной десятичной классификации) присваиваются автоматически по кодам тематических рубрик с ресурса ВИНИТИ РАН;</w:t>
      </w:r>
    </w:p>
    <w:p w:rsidR="00F32C98" w:rsidRDefault="00F32C98">
      <w:pPr>
        <w:pStyle w:val="ConsPlusNormal"/>
        <w:ind w:firstLine="540"/>
        <w:jc w:val="both"/>
      </w:pPr>
      <w:r>
        <w:t>6.10. Коды международной классификации - коды отраслей наук, присваиваются в соответствии с международной системой классификации;</w:t>
      </w:r>
    </w:p>
    <w:p w:rsidR="00F32C98" w:rsidRDefault="00F32C98">
      <w:pPr>
        <w:pStyle w:val="ConsPlusNormal"/>
        <w:ind w:firstLine="540"/>
        <w:jc w:val="both"/>
      </w:pPr>
      <w:r>
        <w:t>6.11. Ключевые слова - указываются от одного до пяти слов или словосочетаний, характеризующих тематику НИОКР. Ключевые слова набираются прописными буквами в именительном падеже;</w:t>
      </w:r>
    </w:p>
    <w:p w:rsidR="00F32C98" w:rsidRDefault="00F32C98">
      <w:pPr>
        <w:pStyle w:val="ConsPlusNormal"/>
        <w:ind w:firstLine="540"/>
        <w:jc w:val="both"/>
      </w:pPr>
      <w:r>
        <w:t>6.12. Наименование федеральной целевой (государственной) программы, в соответствии с которой проводится работа, - указывается наименование федеральной (государственной) целевой программы, если работа проводится в рамках такой программы.</w:t>
      </w:r>
    </w:p>
    <w:p w:rsidR="00F32C98" w:rsidRDefault="00F32C98">
      <w:pPr>
        <w:pStyle w:val="ConsPlusNormal"/>
        <w:ind w:firstLine="540"/>
        <w:jc w:val="both"/>
      </w:pPr>
      <w:r>
        <w:t>Наименование федеральной целевой программы, в соответствии с которой проводится работа, заполняется с использованием соответствующего справочника с портала Министерства экономического развития Российской Федерации, расположенного по адресу: www.economy.gov.ru.</w:t>
      </w:r>
    </w:p>
    <w:p w:rsidR="00F32C98" w:rsidRDefault="00F32C98">
      <w:pPr>
        <w:pStyle w:val="ConsPlusNormal"/>
        <w:ind w:firstLine="540"/>
        <w:jc w:val="both"/>
      </w:pPr>
      <w:r>
        <w:t>Наименование государственной программы, в соответствии с которой проводится работа, заполняется согласно перечню государственных программ с портала Государственных программ Российской Федерации, расположенного по адресу: www.gosprogrammy.gov.ru;</w:t>
      </w:r>
    </w:p>
    <w:p w:rsidR="00F32C98" w:rsidRDefault="00F32C98">
      <w:pPr>
        <w:pStyle w:val="ConsPlusNormal"/>
        <w:ind w:firstLine="540"/>
        <w:jc w:val="both"/>
      </w:pPr>
      <w:r>
        <w:t xml:space="preserve">6.13. Источник финансирования, объем финансирования, тыс. рублей, коды бюджетной классификации - указываются планируемые объемы финансирования НИОКР в </w:t>
      </w:r>
      <w:proofErr w:type="gramStart"/>
      <w:r>
        <w:t>тысячах рублей</w:t>
      </w:r>
      <w:proofErr w:type="gramEnd"/>
      <w:r>
        <w:t xml:space="preserve"> из разных источников финансирования (например, при цене работы в 10 000 000 рублей указывается 10 000) и коды бюджетной классификации;</w:t>
      </w:r>
    </w:p>
    <w:p w:rsidR="00F32C98" w:rsidRDefault="00F32C98">
      <w:pPr>
        <w:pStyle w:val="ConsPlusNormal"/>
        <w:ind w:firstLine="540"/>
        <w:jc w:val="both"/>
      </w:pPr>
      <w:r>
        <w:t>6.14. Сроки выполнения работы - указываются даты начала и окончания работы в соответствии с контрактом (договором, планом, программой, заданием и т.п.);</w:t>
      </w:r>
    </w:p>
    <w:p w:rsidR="00F32C98" w:rsidRDefault="00F32C98">
      <w:pPr>
        <w:pStyle w:val="ConsPlusNormal"/>
        <w:ind w:firstLine="540"/>
        <w:jc w:val="both"/>
      </w:pPr>
      <w:r>
        <w:t>6.15. Номер договора, государственного/муниципального контракта, иного документа - указывается номер государственного контракта или сведения об ином документе, если средства государственного бюджета предоставляются на выполнение НИОКР не на основании государственного контракта;</w:t>
      </w:r>
    </w:p>
    <w:p w:rsidR="00F32C98" w:rsidRDefault="00F32C98">
      <w:pPr>
        <w:pStyle w:val="ConsPlusNormal"/>
        <w:ind w:firstLine="540"/>
        <w:jc w:val="both"/>
      </w:pPr>
      <w:r>
        <w:t>6.16. Основание проведения НИОКР - указывается соответствующее значение из справочника;</w:t>
      </w:r>
    </w:p>
    <w:p w:rsidR="00F32C98" w:rsidRDefault="00F32C98">
      <w:pPr>
        <w:pStyle w:val="ConsPlusNormal"/>
        <w:ind w:firstLine="540"/>
        <w:jc w:val="both"/>
      </w:pPr>
      <w:r>
        <w:t xml:space="preserve">6.17. Общее количество отчетов о НИОКР, планируемых к подготовке (включая </w:t>
      </w:r>
      <w:proofErr w:type="gramStart"/>
      <w:r>
        <w:t>промежуточные</w:t>
      </w:r>
      <w:proofErr w:type="gramEnd"/>
      <w:r>
        <w:t>), - указывается соответствующее количество отчетов в штуках;</w:t>
      </w:r>
    </w:p>
    <w:p w:rsidR="00F32C98" w:rsidRDefault="00F32C98">
      <w:pPr>
        <w:pStyle w:val="ConsPlusNormal"/>
        <w:ind w:firstLine="540"/>
        <w:jc w:val="both"/>
      </w:pPr>
      <w:r>
        <w:t>6.18. Сведения о заказчике (</w:t>
      </w:r>
      <w:hyperlink r:id="rId16" w:history="1">
        <w:r>
          <w:rPr>
            <w:color w:val="0000FF"/>
          </w:rPr>
          <w:t>ОКОПФ</w:t>
        </w:r>
      </w:hyperlink>
      <w:r>
        <w:t xml:space="preserve">, наименование организации, сокращенное наименование организации, учредитель (ведомственная принадлежность), ОГРН) - в соответствующих полях указываются код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организационно-правовых форм, полное и сокращенное наименование организации, сокращенное наименование министерства (ведомства) по подчиненности (при наличии) в соответствии с уставом организации, основной государственный регистрационный номер. Данные поля заполняются с использованием соответствующего справочника организаций. В случае отсутствия организации в справочнике ее необходимо добавить и зарегистрировать;</w:t>
      </w:r>
    </w:p>
    <w:p w:rsidR="00F32C98" w:rsidRDefault="00F32C98">
      <w:pPr>
        <w:pStyle w:val="ConsPlusNormal"/>
        <w:ind w:firstLine="540"/>
        <w:jc w:val="both"/>
      </w:pPr>
      <w:r>
        <w:t>6.19. Сведения об исполнителе (</w:t>
      </w:r>
      <w:hyperlink r:id="rId18" w:history="1">
        <w:r>
          <w:rPr>
            <w:color w:val="0000FF"/>
          </w:rPr>
          <w:t>ОКОПФ</w:t>
        </w:r>
      </w:hyperlink>
      <w:r>
        <w:t xml:space="preserve">, наименование организации, сокращенное наименование организации, учредитель (ведомственная принадлежность), ОГРН) - в соответствующих полях указываются код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организационно-правовых форм, основной государственный регистрационный номер, полное и сокращенное </w:t>
      </w:r>
      <w:r>
        <w:lastRenderedPageBreak/>
        <w:t>наименование организации, сокращенное наименование министерства (ведомства) по подчиненности (при наличии) в соответствии с уставом организации. Данные поля заполняются с использованием соответствующего справочника организаций. В случае отсутствия организации в справочнике ее необходимо добавить и зарегистрировать;</w:t>
      </w:r>
    </w:p>
    <w:p w:rsidR="00F32C98" w:rsidRDefault="00F32C98">
      <w:pPr>
        <w:pStyle w:val="ConsPlusNormal"/>
        <w:ind w:firstLine="540"/>
        <w:jc w:val="both"/>
      </w:pPr>
      <w:r>
        <w:t>6.20. Сведения о соисполнителях (</w:t>
      </w:r>
      <w:hyperlink r:id="rId20" w:history="1">
        <w:r>
          <w:rPr>
            <w:color w:val="0000FF"/>
          </w:rPr>
          <w:t>ОКОПФ</w:t>
        </w:r>
      </w:hyperlink>
      <w:r>
        <w:t xml:space="preserve">, наименование организации, сокращенное наименование организации, учредитель (ведомственная принадлежность), ОГРН, описание работ) - в соответствующих полях указываются код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организационно-правовых форм, основной государственный регистрационный номер, полное и сокращенное наименование организации, сокращенное наименование министерства (ведомства) по подчиненности (при наличии) в соответствии с уставом организации, краткая информация о НИОКР, выполняемо</w:t>
      </w:r>
      <w:proofErr w:type="gramStart"/>
      <w:r>
        <w:t>й(</w:t>
      </w:r>
      <w:proofErr w:type="gramEnd"/>
      <w:r>
        <w:t>-ых) соисполнителем. Данные поля заполняются с использованием соответствующего справочника организаций. Можно выбрать более одной организации. В случае отсутствия организации в справочнике ее необходимо добавить и зарегистрировать;</w:t>
      </w:r>
    </w:p>
    <w:p w:rsidR="00F32C98" w:rsidRDefault="00F32C98">
      <w:pPr>
        <w:pStyle w:val="ConsPlusNormal"/>
        <w:ind w:firstLine="540"/>
        <w:jc w:val="both"/>
      </w:pPr>
      <w:r>
        <w:t>6.21. Руководитель организации-исполнителя, руководитель работы, фамилия, инициалы, должность - указываются сведения о руководителе организации и руководителе (ответственном исполнителе) работы;</w:t>
      </w:r>
    </w:p>
    <w:p w:rsidR="00F32C98" w:rsidRDefault="00F32C98">
      <w:pPr>
        <w:pStyle w:val="ConsPlusNormal"/>
        <w:ind w:firstLine="540"/>
        <w:jc w:val="both"/>
      </w:pPr>
      <w:r>
        <w:t xml:space="preserve">6.22. Подпись руководителя организации должна быть скреплена печатью организации. Оттиск печати не должен скрывать текст </w:t>
      </w:r>
      <w:hyperlink w:anchor="P58" w:history="1">
        <w:r>
          <w:rPr>
            <w:color w:val="0000FF"/>
          </w:rPr>
          <w:t>РК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7. При оформлении </w:t>
      </w:r>
      <w:hyperlink w:anchor="P58" w:history="1">
        <w:r>
          <w:rPr>
            <w:color w:val="0000FF"/>
          </w:rPr>
          <w:t>РК</w:t>
        </w:r>
      </w:hyperlink>
      <w:r>
        <w:t xml:space="preserve"> Исполнителем на бумажном носителе подпись руководителя организации должна быть скреплена печатью организации. Оттиск печати не должен скрывать текст </w:t>
      </w:r>
      <w:hyperlink w:anchor="P58" w:history="1">
        <w:r>
          <w:rPr>
            <w:color w:val="0000FF"/>
          </w:rPr>
          <w:t>РК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8. ФГАНУ ЦИТиС, получив </w:t>
      </w:r>
      <w:hyperlink w:anchor="P58" w:history="1">
        <w:r>
          <w:rPr>
            <w:color w:val="0000FF"/>
          </w:rPr>
          <w:t>РК</w:t>
        </w:r>
      </w:hyperlink>
      <w:r>
        <w:t xml:space="preserve">, в течение 10 рабочих дней присваивает ей регистрационный номер и уведомляет Исполнителя о присвоении регистрационного номера, размещая электронную копию зарегистрированной </w:t>
      </w:r>
      <w:hyperlink w:anchor="P58" w:history="1">
        <w:r>
          <w:rPr>
            <w:color w:val="0000FF"/>
          </w:rPr>
          <w:t>РК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9. Исполнитель обязан обеспечивать сохранность электронной и бумажной копии зарегистрированной </w:t>
      </w:r>
      <w:hyperlink w:anchor="P58" w:history="1">
        <w:r>
          <w:rPr>
            <w:color w:val="0000FF"/>
          </w:rPr>
          <w:t>РК</w:t>
        </w:r>
      </w:hyperlink>
      <w:r>
        <w:t>, подтверждающей представление документов во ФГАНУ ЦИТиС.</w:t>
      </w:r>
    </w:p>
    <w:p w:rsidR="00F32C98" w:rsidRDefault="00F32C98">
      <w:pPr>
        <w:pStyle w:val="ConsPlusNormal"/>
        <w:ind w:firstLine="540"/>
        <w:jc w:val="both"/>
      </w:pPr>
      <w:r>
        <w:t xml:space="preserve">10. В случае если НИОКР выполняется за счет средств федерального бюджета и условиями государственного контракта не предусмотрено представление Исполнителем работы сведений о начинаемых работах, то заполнение </w:t>
      </w:r>
      <w:hyperlink w:anchor="P58" w:history="1">
        <w:r>
          <w:rPr>
            <w:color w:val="0000FF"/>
          </w:rPr>
          <w:t>РК</w:t>
        </w:r>
      </w:hyperlink>
      <w:r>
        <w:t xml:space="preserve"> производит Заказчик.</w:t>
      </w:r>
    </w:p>
    <w:p w:rsidR="00F32C98" w:rsidRDefault="00F32C98">
      <w:pPr>
        <w:pStyle w:val="ConsPlusNormal"/>
        <w:ind w:firstLine="540"/>
        <w:jc w:val="both"/>
      </w:pPr>
      <w:r>
        <w:t xml:space="preserve">11. Заполнение </w:t>
      </w:r>
      <w:hyperlink w:anchor="P58" w:history="1">
        <w:r>
          <w:rPr>
            <w:color w:val="0000FF"/>
          </w:rPr>
          <w:t>РК</w:t>
        </w:r>
      </w:hyperlink>
      <w:r>
        <w:t xml:space="preserve"> Заказчиком производится в личном кабинете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 xml:space="preserve">12. Заполнение и направление </w:t>
      </w:r>
      <w:hyperlink w:anchor="P58" w:history="1">
        <w:r>
          <w:rPr>
            <w:color w:val="0000FF"/>
          </w:rPr>
          <w:t>РК</w:t>
        </w:r>
      </w:hyperlink>
      <w:r>
        <w:t xml:space="preserve"> в ФГАНУ ЦИТиС производится Заказчиком в 30-дневный срок </w:t>
      </w:r>
      <w:proofErr w:type="gramStart"/>
      <w:r>
        <w:t>с даты начала</w:t>
      </w:r>
      <w:proofErr w:type="gramEnd"/>
      <w:r>
        <w:t xml:space="preserve"> НИОКР.</w:t>
      </w:r>
    </w:p>
    <w:p w:rsidR="00F32C98" w:rsidRDefault="00F32C98">
      <w:pPr>
        <w:pStyle w:val="ConsPlusNormal"/>
        <w:ind w:firstLine="540"/>
        <w:jc w:val="both"/>
      </w:pPr>
      <w:r>
        <w:t xml:space="preserve">13. Направление Заказчиком </w:t>
      </w:r>
      <w:hyperlink w:anchor="P58" w:history="1">
        <w:r>
          <w:rPr>
            <w:color w:val="0000FF"/>
          </w:rPr>
          <w:t>РК</w:t>
        </w:r>
      </w:hyperlink>
      <w:r>
        <w:t xml:space="preserve"> в виде электронного документа, подписанного электронной подписью ответственного исполнителя Заказчика, производится в онлайн-режиме с помощью программного комплекса, размещенного в сети "Интернет".</w:t>
      </w:r>
    </w:p>
    <w:p w:rsidR="00F32C98" w:rsidRDefault="00F32C98">
      <w:pPr>
        <w:pStyle w:val="ConsPlusNormal"/>
        <w:ind w:firstLine="540"/>
        <w:jc w:val="both"/>
      </w:pPr>
      <w:r>
        <w:t>14. При оформлении Заказчиком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58" w:history="1">
        <w:r>
          <w:rPr>
            <w:color w:val="0000FF"/>
          </w:rPr>
          <w:t>РК</w:t>
        </w:r>
      </w:hyperlink>
      <w:r>
        <w:t xml:space="preserve"> (заполнение и распечатывание </w:t>
      </w:r>
      <w:hyperlink w:anchor="P58" w:history="1">
        <w:r>
          <w:rPr>
            <w:color w:val="0000FF"/>
          </w:rPr>
          <w:t>РК</w:t>
        </w:r>
      </w:hyperlink>
      <w:r>
        <w:t xml:space="preserve"> производится также в онлайн-режиме с помощью программного комплекса, размещенного в сети "Интернет");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58" w:history="1">
        <w:r>
          <w:rPr>
            <w:color w:val="0000FF"/>
          </w:rPr>
          <w:t>РК</w:t>
        </w:r>
      </w:hyperlink>
      <w:r>
        <w:t xml:space="preserve"> на официальном бланке Заказчика (с одним сопроводительным письмом могут направляться </w:t>
      </w:r>
      <w:hyperlink w:anchor="P58" w:history="1">
        <w:r>
          <w:rPr>
            <w:color w:val="0000FF"/>
          </w:rPr>
          <w:t>РК</w:t>
        </w:r>
      </w:hyperlink>
      <w:r>
        <w:t xml:space="preserve"> по нескольким работам).</w:t>
      </w:r>
    </w:p>
    <w:p w:rsidR="00F32C98" w:rsidRDefault="00F32C98">
      <w:pPr>
        <w:pStyle w:val="ConsPlusNormal"/>
        <w:ind w:firstLine="540"/>
        <w:jc w:val="both"/>
      </w:pPr>
      <w:r>
        <w:t xml:space="preserve">15. При оформлении </w:t>
      </w:r>
      <w:hyperlink w:anchor="P58" w:history="1">
        <w:r>
          <w:rPr>
            <w:color w:val="0000FF"/>
          </w:rPr>
          <w:t>РК</w:t>
        </w:r>
      </w:hyperlink>
      <w:r>
        <w:t xml:space="preserve"> Заказчиком на бумажном носителе подпись ответственного исполнителя Заказчика должна быть скреплена печатью Заказчика. Оттиск печати не должен скрывать текст </w:t>
      </w:r>
      <w:hyperlink w:anchor="P58" w:history="1">
        <w:r>
          <w:rPr>
            <w:color w:val="0000FF"/>
          </w:rPr>
          <w:t>РК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16. ФГАНУ ЦИТиС, получив </w:t>
      </w:r>
      <w:hyperlink w:anchor="P58" w:history="1">
        <w:r>
          <w:rPr>
            <w:color w:val="0000FF"/>
          </w:rPr>
          <w:t>РК</w:t>
        </w:r>
      </w:hyperlink>
      <w:r>
        <w:t xml:space="preserve">, в течение 10 рабочих дней присваивает ей регистрационный номер и уведомляет Заказчика о присвоении регистрационного номера, размещая электронную копию зарегистрированной </w:t>
      </w:r>
      <w:hyperlink w:anchor="P58" w:history="1">
        <w:r>
          <w:rPr>
            <w:color w:val="0000FF"/>
          </w:rPr>
          <w:t>РК</w:t>
        </w:r>
      </w:hyperlink>
      <w:r>
        <w:t xml:space="preserve"> с регистрационным номером и специальной графической отметкой о факте регистрации в личном кабинете Заказчика.</w:t>
      </w:r>
    </w:p>
    <w:p w:rsidR="00F32C98" w:rsidRDefault="00F32C98">
      <w:pPr>
        <w:pStyle w:val="ConsPlusNormal"/>
        <w:ind w:firstLine="540"/>
        <w:jc w:val="both"/>
      </w:pPr>
      <w:bookmarkStart w:id="2" w:name="P262"/>
      <w:bookmarkEnd w:id="2"/>
      <w:r>
        <w:t xml:space="preserve">17. При заполнении </w:t>
      </w:r>
      <w:hyperlink w:anchor="P58" w:history="1">
        <w:r>
          <w:rPr>
            <w:color w:val="0000FF"/>
          </w:rPr>
          <w:t>РК</w:t>
        </w:r>
      </w:hyperlink>
      <w:r>
        <w:t xml:space="preserve"> используются следующие справочники:</w:t>
      </w:r>
    </w:p>
    <w:p w:rsidR="00F32C98" w:rsidRDefault="00F32C98">
      <w:pPr>
        <w:pStyle w:val="ConsPlusNormal"/>
        <w:ind w:firstLine="540"/>
        <w:jc w:val="both"/>
      </w:pPr>
      <w:r>
        <w:t>1. Приоритетное направление развития науки, технологий и техники Российской Федерации:</w:t>
      </w:r>
    </w:p>
    <w:p w:rsidR="00F32C98" w:rsidRDefault="00F32C98">
      <w:pPr>
        <w:pStyle w:val="ConsPlusNormal"/>
        <w:ind w:firstLine="540"/>
        <w:jc w:val="both"/>
      </w:pPr>
      <w:r>
        <w:t>1.1. Безопасность и противодействие терроризму.</w:t>
      </w:r>
    </w:p>
    <w:p w:rsidR="00F32C98" w:rsidRDefault="00F32C98">
      <w:pPr>
        <w:pStyle w:val="ConsPlusNormal"/>
        <w:ind w:firstLine="540"/>
        <w:jc w:val="both"/>
      </w:pPr>
      <w:r>
        <w:t>1.2. Живые системы.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>1.3. Индустрия наносистем и материалов.</w:t>
      </w:r>
    </w:p>
    <w:p w:rsidR="00F32C98" w:rsidRDefault="00F32C98">
      <w:pPr>
        <w:pStyle w:val="ConsPlusNormal"/>
        <w:ind w:firstLine="540"/>
        <w:jc w:val="both"/>
      </w:pPr>
      <w:r>
        <w:t>1.4. Информационно-телекоммуникационные системы.</w:t>
      </w:r>
    </w:p>
    <w:p w:rsidR="00F32C98" w:rsidRDefault="00F32C98">
      <w:pPr>
        <w:pStyle w:val="ConsPlusNormal"/>
        <w:ind w:firstLine="540"/>
        <w:jc w:val="both"/>
      </w:pPr>
      <w:r>
        <w:t>1.5. Перспективные вооружения, военная и специальная техника.</w:t>
      </w:r>
    </w:p>
    <w:p w:rsidR="00F32C98" w:rsidRDefault="00F32C98">
      <w:pPr>
        <w:pStyle w:val="ConsPlusNormal"/>
        <w:ind w:firstLine="540"/>
        <w:jc w:val="both"/>
      </w:pPr>
      <w:r>
        <w:t>1.6. Рациональное природопользование.</w:t>
      </w:r>
    </w:p>
    <w:p w:rsidR="00F32C98" w:rsidRDefault="00F32C98">
      <w:pPr>
        <w:pStyle w:val="ConsPlusNormal"/>
        <w:ind w:firstLine="540"/>
        <w:jc w:val="both"/>
      </w:pPr>
      <w:r>
        <w:t>1.7. Транспортные, авиационные и космические системы.</w:t>
      </w:r>
    </w:p>
    <w:p w:rsidR="00F32C98" w:rsidRDefault="00F32C98">
      <w:pPr>
        <w:pStyle w:val="ConsPlusNormal"/>
        <w:ind w:firstLine="540"/>
        <w:jc w:val="both"/>
      </w:pPr>
      <w:r>
        <w:t>1.8. Энергетика и энергосбережение.</w:t>
      </w:r>
    </w:p>
    <w:p w:rsidR="00F32C98" w:rsidRDefault="00F32C98">
      <w:pPr>
        <w:pStyle w:val="ConsPlusNormal"/>
        <w:ind w:firstLine="540"/>
        <w:jc w:val="both"/>
      </w:pPr>
      <w:r>
        <w:t>2. Критическая технология Российской Федерации:</w:t>
      </w:r>
    </w:p>
    <w:p w:rsidR="00F32C98" w:rsidRDefault="00F32C98">
      <w:pPr>
        <w:pStyle w:val="ConsPlusNormal"/>
        <w:ind w:firstLine="540"/>
        <w:jc w:val="both"/>
      </w:pPr>
      <w:r>
        <w:t>2.1. Базовые и критические военные, специальные и промышленные технологии.</w:t>
      </w:r>
    </w:p>
    <w:p w:rsidR="00F32C98" w:rsidRDefault="00F32C98">
      <w:pPr>
        <w:pStyle w:val="ConsPlusNormal"/>
        <w:ind w:firstLine="540"/>
        <w:jc w:val="both"/>
      </w:pPr>
      <w:r>
        <w:t>2.2. Биоинформационные технологии.</w:t>
      </w:r>
    </w:p>
    <w:p w:rsidR="00F32C98" w:rsidRDefault="00F32C98">
      <w:pPr>
        <w:pStyle w:val="ConsPlusNormal"/>
        <w:ind w:firstLine="540"/>
        <w:jc w:val="both"/>
      </w:pPr>
      <w:r>
        <w:t>2.3. Биокаталитические, биосинтетические и биосенсорные технологии.</w:t>
      </w:r>
    </w:p>
    <w:p w:rsidR="00F32C98" w:rsidRDefault="00F32C98">
      <w:pPr>
        <w:pStyle w:val="ConsPlusNormal"/>
        <w:ind w:firstLine="540"/>
        <w:jc w:val="both"/>
      </w:pPr>
      <w:r>
        <w:t>2.4. Биомедицинские и ветеринарные технологии жизнеобеспечения и защиты человека и животных.</w:t>
      </w:r>
    </w:p>
    <w:p w:rsidR="00F32C98" w:rsidRDefault="00F32C98">
      <w:pPr>
        <w:pStyle w:val="ConsPlusNormal"/>
        <w:ind w:firstLine="540"/>
        <w:jc w:val="both"/>
      </w:pPr>
      <w:r>
        <w:t>2.5. Геномные и постгеномные технологии создания лекарственных средств.</w:t>
      </w:r>
    </w:p>
    <w:p w:rsidR="00F32C98" w:rsidRDefault="00F32C98">
      <w:pPr>
        <w:pStyle w:val="ConsPlusNormal"/>
        <w:ind w:firstLine="540"/>
        <w:jc w:val="both"/>
      </w:pPr>
      <w:r>
        <w:t>2.6. Клеточные технологии.</w:t>
      </w:r>
    </w:p>
    <w:p w:rsidR="00F32C98" w:rsidRDefault="00F32C98">
      <w:pPr>
        <w:pStyle w:val="ConsPlusNormal"/>
        <w:ind w:firstLine="540"/>
        <w:jc w:val="both"/>
      </w:pPr>
      <w:r>
        <w:t>2.7. Нанотехнологии и наноматериалы.</w:t>
      </w:r>
    </w:p>
    <w:p w:rsidR="00F32C98" w:rsidRDefault="00F32C98">
      <w:pPr>
        <w:pStyle w:val="ConsPlusNormal"/>
        <w:ind w:firstLine="540"/>
        <w:jc w:val="both"/>
      </w:pPr>
      <w:r>
        <w:t>2.8.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F32C98" w:rsidRDefault="00F32C98">
      <w:pPr>
        <w:pStyle w:val="ConsPlusNormal"/>
        <w:ind w:firstLine="540"/>
        <w:jc w:val="both"/>
      </w:pPr>
      <w:r>
        <w:t>2.9. Технологии биоинженерии.</w:t>
      </w:r>
    </w:p>
    <w:p w:rsidR="00F32C98" w:rsidRDefault="00F32C98">
      <w:pPr>
        <w:pStyle w:val="ConsPlusNormal"/>
        <w:ind w:firstLine="540"/>
        <w:jc w:val="both"/>
      </w:pPr>
      <w:r>
        <w:t>2.10. Технологии водородной энергетики.</w:t>
      </w:r>
    </w:p>
    <w:p w:rsidR="00F32C98" w:rsidRDefault="00F32C98">
      <w:pPr>
        <w:pStyle w:val="ConsPlusNormal"/>
        <w:ind w:firstLine="540"/>
        <w:jc w:val="both"/>
      </w:pPr>
      <w:r>
        <w:t>2.11. Технологии механотроники и создания микросистемной техники.</w:t>
      </w:r>
    </w:p>
    <w:p w:rsidR="00F32C98" w:rsidRDefault="00F32C98">
      <w:pPr>
        <w:pStyle w:val="ConsPlusNormal"/>
        <w:ind w:firstLine="540"/>
        <w:jc w:val="both"/>
      </w:pPr>
      <w:r>
        <w:t>2.12. Технологии мониторинга и прогнозирования состояния атмосферы и гидросферы.</w:t>
      </w:r>
    </w:p>
    <w:p w:rsidR="00F32C98" w:rsidRDefault="00F32C98">
      <w:pPr>
        <w:pStyle w:val="ConsPlusNormal"/>
        <w:ind w:firstLine="540"/>
        <w:jc w:val="both"/>
      </w:pPr>
      <w:r>
        <w:t>2.13. Технологии новых и возобновляемых источников энергии.</w:t>
      </w:r>
    </w:p>
    <w:p w:rsidR="00F32C98" w:rsidRDefault="00F32C98">
      <w:pPr>
        <w:pStyle w:val="ConsPlusNormal"/>
        <w:ind w:firstLine="540"/>
        <w:jc w:val="both"/>
      </w:pPr>
      <w:r>
        <w:t>2.14. Технологии обеспечения защиты и жизнедеятельности населения и опасных объектов при угрозах террористических проявлений.</w:t>
      </w:r>
    </w:p>
    <w:p w:rsidR="00F32C98" w:rsidRDefault="00F32C98">
      <w:pPr>
        <w:pStyle w:val="ConsPlusNormal"/>
        <w:ind w:firstLine="540"/>
        <w:jc w:val="both"/>
      </w:pPr>
      <w:r>
        <w:t>2.15. Технологии обработки, хранения, передачи и защиты информации.</w:t>
      </w:r>
    </w:p>
    <w:p w:rsidR="00F32C98" w:rsidRDefault="00F32C98">
      <w:pPr>
        <w:pStyle w:val="ConsPlusNormal"/>
        <w:ind w:firstLine="540"/>
        <w:jc w:val="both"/>
      </w:pPr>
      <w:r>
        <w:t>2.16. Технологии оценки ресурсов и прогнозирования состояния литосферы и биосферы.</w:t>
      </w:r>
    </w:p>
    <w:p w:rsidR="00F32C98" w:rsidRDefault="00F32C98">
      <w:pPr>
        <w:pStyle w:val="ConsPlusNormal"/>
        <w:ind w:firstLine="540"/>
        <w:jc w:val="both"/>
      </w:pPr>
      <w:r>
        <w:t>2.17. Технологии переработки и утилизации техногенных образований и отходов.</w:t>
      </w:r>
    </w:p>
    <w:p w:rsidR="00F32C98" w:rsidRDefault="00F32C98">
      <w:pPr>
        <w:pStyle w:val="ConsPlusNormal"/>
        <w:ind w:firstLine="540"/>
        <w:jc w:val="both"/>
      </w:pPr>
      <w:r>
        <w:t>2.18. Технологии производства программного обеспечения.</w:t>
      </w:r>
    </w:p>
    <w:p w:rsidR="00F32C98" w:rsidRDefault="00F32C98">
      <w:pPr>
        <w:pStyle w:val="ConsPlusNormal"/>
        <w:ind w:firstLine="540"/>
        <w:jc w:val="both"/>
      </w:pPr>
      <w:r>
        <w:t>2.19. Технологии производства топлив и энергии из органического сырья.</w:t>
      </w:r>
    </w:p>
    <w:p w:rsidR="00F32C98" w:rsidRDefault="00F32C98">
      <w:pPr>
        <w:pStyle w:val="ConsPlusNormal"/>
        <w:ind w:firstLine="540"/>
        <w:jc w:val="both"/>
      </w:pPr>
      <w:r>
        <w:t>2.20. Технологии распределенных вычислений и систем.</w:t>
      </w:r>
    </w:p>
    <w:p w:rsidR="00F32C98" w:rsidRDefault="00F32C98">
      <w:pPr>
        <w:pStyle w:val="ConsPlusNormal"/>
        <w:ind w:firstLine="540"/>
        <w:jc w:val="both"/>
      </w:pPr>
      <w:r>
        <w:t>2.21. Технологии снижения риска и уменьшения последствий природных и техногенных катастроф.</w:t>
      </w:r>
    </w:p>
    <w:p w:rsidR="00F32C98" w:rsidRDefault="00F32C98">
      <w:pPr>
        <w:pStyle w:val="ConsPlusNormal"/>
        <w:ind w:firstLine="540"/>
        <w:jc w:val="both"/>
      </w:pPr>
      <w:r>
        <w:t>2.22. Технологии создания биосовместимых материалов.</w:t>
      </w:r>
    </w:p>
    <w:p w:rsidR="00F32C98" w:rsidRDefault="00F32C98">
      <w:pPr>
        <w:pStyle w:val="ConsPlusNormal"/>
        <w:ind w:firstLine="540"/>
        <w:jc w:val="both"/>
      </w:pPr>
      <w:r>
        <w:t>2.23. Технологии создания и обработки композиционных и керамических материалов.</w:t>
      </w:r>
    </w:p>
    <w:p w:rsidR="00F32C98" w:rsidRDefault="00F32C98">
      <w:pPr>
        <w:pStyle w:val="ConsPlusNormal"/>
        <w:ind w:firstLine="540"/>
        <w:jc w:val="both"/>
      </w:pPr>
      <w:r>
        <w:t>2.24. Технологии создания и обработки кристаллических материалов.</w:t>
      </w:r>
    </w:p>
    <w:p w:rsidR="00F32C98" w:rsidRDefault="00F32C98">
      <w:pPr>
        <w:pStyle w:val="ConsPlusNormal"/>
        <w:ind w:firstLine="540"/>
        <w:jc w:val="both"/>
      </w:pPr>
      <w:r>
        <w:t>2.25. Технологии создания и обработки полимеров и эластомеров.</w:t>
      </w:r>
    </w:p>
    <w:p w:rsidR="00F32C98" w:rsidRDefault="00F32C98">
      <w:pPr>
        <w:pStyle w:val="ConsPlusNormal"/>
        <w:ind w:firstLine="540"/>
        <w:jc w:val="both"/>
      </w:pPr>
      <w:r>
        <w:t>2.26. Технологии создания и управления новыми видами транспортных систем.</w:t>
      </w:r>
    </w:p>
    <w:p w:rsidR="00F32C98" w:rsidRDefault="00F32C98">
      <w:pPr>
        <w:pStyle w:val="ConsPlusNormal"/>
        <w:ind w:firstLine="540"/>
        <w:jc w:val="both"/>
      </w:pPr>
      <w:r>
        <w:t>2.27. Технологии создания интеллектуальных систем навигации и управления.</w:t>
      </w:r>
    </w:p>
    <w:p w:rsidR="00F32C98" w:rsidRDefault="00F32C98">
      <w:pPr>
        <w:pStyle w:val="ConsPlusNormal"/>
        <w:ind w:firstLine="540"/>
        <w:jc w:val="both"/>
      </w:pPr>
      <w:r>
        <w:t>2.28. Технологии создания мембран и каталитических систем.</w:t>
      </w:r>
    </w:p>
    <w:p w:rsidR="00F32C98" w:rsidRDefault="00F32C98">
      <w:pPr>
        <w:pStyle w:val="ConsPlusNormal"/>
        <w:ind w:firstLine="540"/>
        <w:jc w:val="both"/>
      </w:pPr>
      <w:r>
        <w:t>2.29. Технологии создания новых поколений ракетно-космической, авиационной и морской техники.</w:t>
      </w:r>
    </w:p>
    <w:p w:rsidR="00F32C98" w:rsidRDefault="00F32C98">
      <w:pPr>
        <w:pStyle w:val="ConsPlusNormal"/>
        <w:ind w:firstLine="540"/>
        <w:jc w:val="both"/>
      </w:pPr>
      <w:r>
        <w:t>2.30. Технологии создания электронной компонентной базы.</w:t>
      </w:r>
    </w:p>
    <w:p w:rsidR="00F32C98" w:rsidRDefault="00F32C98">
      <w:pPr>
        <w:pStyle w:val="ConsPlusNormal"/>
        <w:ind w:firstLine="540"/>
        <w:jc w:val="both"/>
      </w:pPr>
      <w:r>
        <w:t>2.31. Технологии создания энергосберегающих систем транспортировки, распределения и потребления тепла и электроэнергии.</w:t>
      </w:r>
    </w:p>
    <w:p w:rsidR="00F32C98" w:rsidRDefault="00F32C98">
      <w:pPr>
        <w:pStyle w:val="ConsPlusNormal"/>
        <w:ind w:firstLine="540"/>
        <w:jc w:val="both"/>
      </w:pPr>
      <w:r>
        <w:t>2.32. Технологии создания энергоэффективных двигателей и движителей для транспортных систем.</w:t>
      </w:r>
    </w:p>
    <w:p w:rsidR="00F32C98" w:rsidRDefault="00F32C98">
      <w:pPr>
        <w:pStyle w:val="ConsPlusNormal"/>
        <w:ind w:firstLine="540"/>
        <w:jc w:val="both"/>
      </w:pPr>
      <w:r>
        <w:t>2.33. Технологии экологически безопасного ресурсосберегающего производства и переработки сельскохозяйственного сырья и продуктов питания.</w:t>
      </w:r>
    </w:p>
    <w:p w:rsidR="00F32C98" w:rsidRDefault="00F32C98">
      <w:pPr>
        <w:pStyle w:val="ConsPlusNormal"/>
        <w:ind w:firstLine="540"/>
        <w:jc w:val="both"/>
      </w:pPr>
      <w:r>
        <w:t>2.34. Технологии экологически безопасной разработки месторождений и добычи полезных ископаемых.</w:t>
      </w:r>
    </w:p>
    <w:p w:rsidR="00F32C98" w:rsidRDefault="00F32C98">
      <w:pPr>
        <w:pStyle w:val="ConsPlusNormal"/>
        <w:ind w:firstLine="540"/>
        <w:jc w:val="both"/>
      </w:pPr>
      <w:r>
        <w:t>3. Вид работы:</w:t>
      </w:r>
    </w:p>
    <w:p w:rsidR="00F32C98" w:rsidRDefault="00F32C98">
      <w:pPr>
        <w:pStyle w:val="ConsPlusNormal"/>
        <w:ind w:firstLine="540"/>
        <w:jc w:val="both"/>
      </w:pPr>
      <w:r>
        <w:t>3.1. Научно-исследовательская работа (НИР) - фундаментальная.</w:t>
      </w:r>
    </w:p>
    <w:p w:rsidR="00F32C98" w:rsidRDefault="00F32C98">
      <w:pPr>
        <w:pStyle w:val="ConsPlusNormal"/>
        <w:ind w:firstLine="540"/>
        <w:jc w:val="both"/>
      </w:pPr>
      <w:r>
        <w:t>3.2. Научно-исследовательская работа (НИР) - прикладная.</w:t>
      </w:r>
    </w:p>
    <w:p w:rsidR="00F32C98" w:rsidRDefault="00F32C98">
      <w:pPr>
        <w:pStyle w:val="ConsPlusNormal"/>
        <w:ind w:firstLine="540"/>
        <w:jc w:val="both"/>
      </w:pPr>
      <w:r>
        <w:t>3.3. Научно-исследовательская работа (НИР) - поисковая.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>3.4. Опытно-конструкторская работа (ОКР).</w:t>
      </w:r>
    </w:p>
    <w:p w:rsidR="00F32C98" w:rsidRDefault="00F32C98">
      <w:pPr>
        <w:pStyle w:val="ConsPlusNormal"/>
        <w:ind w:firstLine="540"/>
        <w:jc w:val="both"/>
      </w:pPr>
      <w:r>
        <w:t>3.5. Проектно-конструкторская работа (ПКР) &lt;*&gt;.</w:t>
      </w:r>
    </w:p>
    <w:p w:rsidR="00F32C98" w:rsidRDefault="00F32C98">
      <w:pPr>
        <w:pStyle w:val="ConsPlusNormal"/>
        <w:ind w:firstLine="540"/>
        <w:jc w:val="both"/>
      </w:pPr>
      <w:r>
        <w:t>3.6. Проектно-технологическая работа (ПТР) &lt;*&gt;.</w:t>
      </w:r>
    </w:p>
    <w:p w:rsidR="00F32C98" w:rsidRDefault="00F32C98">
      <w:pPr>
        <w:pStyle w:val="ConsPlusNormal"/>
        <w:ind w:firstLine="540"/>
        <w:jc w:val="both"/>
      </w:pPr>
      <w:r>
        <w:t>3.7. Конструкторско-технологическая работа (КТР) &lt;*&gt;.</w:t>
      </w: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r>
        <w:t>&lt;*&gt; Виды работ, использовавшиеся ранее в единой федеральной базе учета результатов НИР и ОКР.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4. Коды тематических рубрик с ресурса ВИНИТИ РАН.</w:t>
      </w:r>
    </w:p>
    <w:p w:rsidR="00F32C98" w:rsidRDefault="00F32C98">
      <w:pPr>
        <w:pStyle w:val="ConsPlusNormal"/>
        <w:ind w:firstLine="540"/>
        <w:jc w:val="both"/>
      </w:pPr>
      <w:r>
        <w:t>5. Индекс УДК (проставляется автоматически по кодам тематических рубрик) с ресурса ВИНИТИ РАН.</w:t>
      </w:r>
    </w:p>
    <w:p w:rsidR="00F32C98" w:rsidRDefault="00F32C98">
      <w:pPr>
        <w:pStyle w:val="ConsPlusNormal"/>
        <w:ind w:firstLine="540"/>
        <w:jc w:val="both"/>
      </w:pPr>
      <w:r>
        <w:t>6. Коды международной классификации - коды отраслей наук, присваиваются в соответствии с международной системой классификации.</w:t>
      </w:r>
    </w:p>
    <w:p w:rsidR="00F32C98" w:rsidRDefault="00F32C98">
      <w:pPr>
        <w:pStyle w:val="ConsPlusNormal"/>
        <w:ind w:firstLine="540"/>
        <w:jc w:val="both"/>
      </w:pPr>
      <w:r>
        <w:t>7. Наименование федеральной целевой (государственной) программы, в соответствии с которой проводится работа:</w:t>
      </w:r>
    </w:p>
    <w:p w:rsidR="00F32C98" w:rsidRDefault="00F32C98">
      <w:pPr>
        <w:pStyle w:val="ConsPlusNormal"/>
        <w:ind w:firstLine="540"/>
        <w:jc w:val="both"/>
      </w:pPr>
      <w:r>
        <w:t>Наименование федеральной целевой программы, в соответствии с которой проводится работа, - с портала Министерства экономического развития Российской Федерации (www.economy.gov.ru), или наименование государственной программы, в соответствии с которой проводится работа, - с портала государственных программ Российской Федерации (www.gosprogrammy.gov.ru).</w:t>
      </w:r>
    </w:p>
    <w:p w:rsidR="00F32C98" w:rsidRDefault="00F32C98">
      <w:pPr>
        <w:pStyle w:val="ConsPlusNormal"/>
        <w:ind w:firstLine="540"/>
        <w:jc w:val="both"/>
      </w:pPr>
      <w:r>
        <w:t>8. Основание проведения НИОКР:</w:t>
      </w:r>
    </w:p>
    <w:p w:rsidR="00F32C98" w:rsidRDefault="00F32C98">
      <w:pPr>
        <w:pStyle w:val="ConsPlusNormal"/>
        <w:ind w:firstLine="540"/>
        <w:jc w:val="both"/>
      </w:pPr>
      <w:r>
        <w:t>8.1. Решение Правительства Российской Федерации (постановление или распоряжение).</w:t>
      </w:r>
    </w:p>
    <w:p w:rsidR="00F32C98" w:rsidRDefault="00F32C98">
      <w:pPr>
        <w:pStyle w:val="ConsPlusNormal"/>
        <w:ind w:firstLine="540"/>
        <w:jc w:val="both"/>
      </w:pPr>
      <w:r>
        <w:t>8.2. Государственное задание.</w:t>
      </w:r>
    </w:p>
    <w:p w:rsidR="00F32C98" w:rsidRDefault="00F32C98">
      <w:pPr>
        <w:pStyle w:val="ConsPlusNormal"/>
        <w:ind w:firstLine="540"/>
        <w:jc w:val="both"/>
      </w:pPr>
      <w:r>
        <w:t>8.3. Государственный или муниципальный контракт.</w:t>
      </w:r>
    </w:p>
    <w:p w:rsidR="00F32C98" w:rsidRDefault="00F32C98">
      <w:pPr>
        <w:pStyle w:val="ConsPlusNormal"/>
        <w:ind w:firstLine="540"/>
        <w:jc w:val="both"/>
      </w:pPr>
      <w:r>
        <w:t>8.4. Договор со сторонней организацией.</w:t>
      </w:r>
    </w:p>
    <w:p w:rsidR="00F32C98" w:rsidRDefault="00F32C98">
      <w:pPr>
        <w:pStyle w:val="ConsPlusNormal"/>
        <w:ind w:firstLine="540"/>
        <w:jc w:val="both"/>
      </w:pPr>
      <w:r>
        <w:t>8.5. Грант.</w:t>
      </w:r>
    </w:p>
    <w:p w:rsidR="00F32C98" w:rsidRDefault="00F32C98">
      <w:pPr>
        <w:pStyle w:val="ConsPlusNormal"/>
        <w:ind w:firstLine="540"/>
        <w:jc w:val="both"/>
      </w:pPr>
      <w:r>
        <w:t>8.6. Инициативная.</w:t>
      </w:r>
    </w:p>
    <w:p w:rsidR="00F32C98" w:rsidRDefault="00F32C98">
      <w:pPr>
        <w:pStyle w:val="ConsPlusNormal"/>
        <w:ind w:firstLine="540"/>
        <w:jc w:val="both"/>
      </w:pPr>
      <w:r>
        <w:t xml:space="preserve">9.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организационно-правовых форм (ОКПФ) в соответствии с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32C98" w:rsidRDefault="00F32C98">
      <w:pPr>
        <w:pStyle w:val="ConsPlusNormal"/>
        <w:ind w:firstLine="540"/>
        <w:jc w:val="both"/>
      </w:pPr>
      <w:r>
        <w:t>10. Учредитель (ведомственная принадлежность) - с портала государственных услуг.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2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Утверждена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nformat"/>
        <w:jc w:val="both"/>
      </w:pPr>
      <w:bookmarkStart w:id="3" w:name="P344"/>
      <w:bookmarkEnd w:id="3"/>
      <w:r>
        <w:t xml:space="preserve">              Форма направления </w:t>
      </w:r>
      <w:proofErr w:type="gramStart"/>
      <w:r>
        <w:t>реферативно-библиографических</w:t>
      </w:r>
      <w:proofErr w:type="gramEnd"/>
    </w:p>
    <w:p w:rsidR="00F32C98" w:rsidRDefault="00F32C98">
      <w:pPr>
        <w:pStyle w:val="ConsPlusNonformat"/>
        <w:jc w:val="both"/>
      </w:pPr>
      <w:r>
        <w:t xml:space="preserve">             сведений о результатах научно-исследовательских,</w:t>
      </w:r>
    </w:p>
    <w:p w:rsidR="00F32C98" w:rsidRDefault="00F32C98">
      <w:pPr>
        <w:pStyle w:val="ConsPlusNonformat"/>
        <w:jc w:val="both"/>
      </w:pPr>
      <w:r>
        <w:t xml:space="preserve">               опытно-конструкторских технологических работ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ИКРБС                          Регистрационный </w:t>
      </w:r>
      <w:proofErr w:type="gramStart"/>
      <w:r>
        <w:t>Регистрационный</w:t>
      </w:r>
      <w:proofErr w:type="gramEnd"/>
      <w:r>
        <w:t xml:space="preserve"> Дата</w:t>
      </w:r>
    </w:p>
    <w:p w:rsidR="00F32C98" w:rsidRDefault="00F32C98">
      <w:pPr>
        <w:pStyle w:val="ConsPlusNonformat"/>
        <w:jc w:val="both"/>
      </w:pPr>
      <w:r>
        <w:t>(Информационная карта ИКРБС)   номер НИОКР     номер ИКРБС     регистрации</w:t>
      </w:r>
    </w:p>
    <w:p w:rsidR="00F32C98" w:rsidRDefault="00F32C98">
      <w:pPr>
        <w:pStyle w:val="ConsPlusNonformat"/>
        <w:jc w:val="both"/>
      </w:pPr>
      <w:r>
        <w:t xml:space="preserve">                              ┌───────────────┬───────────────┬───────────┐</w:t>
      </w:r>
    </w:p>
    <w:p w:rsidR="00F32C98" w:rsidRDefault="00F32C98">
      <w:pPr>
        <w:pStyle w:val="ConsPlusNonformat"/>
        <w:jc w:val="both"/>
      </w:pPr>
      <w:r>
        <w:t xml:space="preserve">                              │               │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└───────────────┴───────────────┴───────────┘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Наименование </w:t>
      </w:r>
      <w:proofErr w:type="gramStart"/>
      <w:r>
        <w:t>зарегистрированной</w:t>
      </w:r>
      <w:proofErr w:type="gramEnd"/>
      <w:r>
        <w:t xml:space="preserve"> НИОКР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 отчетом</w:t>
      </w:r>
      <w:proofErr w:type="gramStart"/>
      <w:r>
        <w:t xml:space="preserve">   Б</w:t>
      </w:r>
      <w:proofErr w:type="gramEnd"/>
      <w:r>
        <w:t>ез отчета</w:t>
      </w:r>
    </w:p>
    <w:p w:rsidR="00F32C98" w:rsidRDefault="00F32C98">
      <w:pPr>
        <w:pStyle w:val="ConsPlusNonformat"/>
        <w:jc w:val="both"/>
      </w:pPr>
      <w:r>
        <w:t>┌──────────┬───────────┐  Дата утверждения  ┌────────────┐</w:t>
      </w:r>
    </w:p>
    <w:p w:rsidR="00F32C98" w:rsidRDefault="00F32C98">
      <w:pPr>
        <w:pStyle w:val="ConsPlusNonformat"/>
        <w:jc w:val="both"/>
      </w:pPr>
      <w:r>
        <w:t>│    02    │    03     │  отчета            │ --.--.----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└──────────┴───────────┘                    └────────────┘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┌─────┐                        ┌───┬───┬───┬────┬────┐</w:t>
      </w:r>
    </w:p>
    <w:p w:rsidR="00F32C98" w:rsidRDefault="00F32C98">
      <w:pPr>
        <w:pStyle w:val="ConsPlusNonformat"/>
        <w:jc w:val="both"/>
      </w:pPr>
      <w:r>
        <w:t>Кол-во книг          │     │ Номера книг            │   │   │   │    │    │</w:t>
      </w:r>
    </w:p>
    <w:p w:rsidR="00F32C98" w:rsidRDefault="00F32C98">
      <w:pPr>
        <w:pStyle w:val="ConsPlusNonformat"/>
        <w:jc w:val="both"/>
      </w:pPr>
      <w:r>
        <w:t xml:space="preserve">                     ├─────┤                        ├───┼───┼───┼────┼────┤</w:t>
      </w:r>
    </w:p>
    <w:p w:rsidR="00F32C98" w:rsidRDefault="00F32C98">
      <w:pPr>
        <w:pStyle w:val="ConsPlusNonformat"/>
        <w:jc w:val="both"/>
      </w:pPr>
      <w:r>
        <w:t>Общее кол-во страниц │     │ Кол-во страниц в книге │   │   │   │    │    │</w:t>
      </w:r>
    </w:p>
    <w:p w:rsidR="00F32C98" w:rsidRDefault="00F32C98">
      <w:pPr>
        <w:pStyle w:val="ConsPlusNonformat"/>
        <w:jc w:val="both"/>
      </w:pPr>
      <w:r>
        <w:t xml:space="preserve">                     └─────┘                        └───┴───┴───┴────┴────┘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┌──┐          ┌──┐             ┌───┐              ┌────────────┐</w:t>
      </w:r>
    </w:p>
    <w:p w:rsidR="00F32C98" w:rsidRDefault="00F32C98">
      <w:pPr>
        <w:pStyle w:val="ConsPlusNonformat"/>
        <w:jc w:val="both"/>
      </w:pPr>
      <w:r>
        <w:t>Приложений │  │ Таблиц   │  │ Иллюстраций │   │ Библиография │            │</w:t>
      </w:r>
    </w:p>
    <w:p w:rsidR="00F32C98" w:rsidRDefault="00F32C98">
      <w:pPr>
        <w:pStyle w:val="ConsPlusNonformat"/>
        <w:jc w:val="both"/>
      </w:pPr>
      <w:r>
        <w:t xml:space="preserve">           └──┘          └──┘             └───┘              └────────────┘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Наименование отчета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Авторы (исполнители) отчета</w:t>
      </w:r>
    </w:p>
    <w:p w:rsidR="00F32C98" w:rsidRDefault="00F32C98">
      <w:pPr>
        <w:sectPr w:rsidR="00F32C98">
          <w:pgSz w:w="11905" w:h="16838"/>
          <w:pgMar w:top="1134" w:right="850" w:bottom="1134" w:left="1701" w:header="0" w:footer="0" w:gutter="0"/>
          <w:cols w:space="720"/>
        </w:sectPr>
      </w:pP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1260"/>
        <w:gridCol w:w="1440"/>
        <w:gridCol w:w="1440"/>
        <w:gridCol w:w="1620"/>
        <w:gridCol w:w="3240"/>
      </w:tblGrid>
      <w:tr w:rsidR="00F32C98">
        <w:tc>
          <w:tcPr>
            <w:tcW w:w="780" w:type="dxa"/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F32C98" w:rsidRDefault="00F32C98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440" w:type="dxa"/>
          </w:tcPr>
          <w:p w:rsidR="00F32C98" w:rsidRDefault="00F32C9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440" w:type="dxa"/>
          </w:tcPr>
          <w:p w:rsidR="00F32C98" w:rsidRDefault="00F32C9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620" w:type="dxa"/>
          </w:tcPr>
          <w:p w:rsidR="00F32C98" w:rsidRDefault="00F32C9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3240" w:type="dxa"/>
          </w:tcPr>
          <w:p w:rsidR="00F32C98" w:rsidRDefault="00F32C98">
            <w:pPr>
              <w:pStyle w:val="ConsPlusNormal"/>
              <w:jc w:val="center"/>
            </w:pPr>
            <w:r>
              <w:t>Вклад в работу</w:t>
            </w:r>
          </w:p>
        </w:tc>
      </w:tr>
      <w:tr w:rsidR="00F32C98">
        <w:tc>
          <w:tcPr>
            <w:tcW w:w="78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26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44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44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6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324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Ключевые слова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Реферат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Коды тематических рубрик                                     Индексы УДК</w:t>
      </w:r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Коды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международной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классификации</w:t>
      </w:r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F32C98" w:rsidRDefault="00F32C98">
      <w:pPr>
        <w:pStyle w:val="ConsPlusNonformat"/>
        <w:jc w:val="both"/>
      </w:pPr>
      <w:r>
        <w:t>Количество научных трудов по тематике выполненной работы  │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└───────────────┘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Сведения о публикациях по теме НИОКР</w:t>
      </w:r>
    </w:p>
    <w:p w:rsidR="00F32C98" w:rsidRDefault="00F32C98">
      <w:pPr>
        <w:sectPr w:rsidR="00F32C98">
          <w:pgSz w:w="11905" w:h="16838"/>
          <w:pgMar w:top="1134" w:right="850" w:bottom="1134" w:left="1701" w:header="0" w:footer="0" w:gutter="0"/>
          <w:cols w:space="720"/>
        </w:sectPr>
      </w:pP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620"/>
        <w:gridCol w:w="2160"/>
        <w:gridCol w:w="1260"/>
        <w:gridCol w:w="1800"/>
        <w:gridCol w:w="2340"/>
      </w:tblGrid>
      <w:tr w:rsidR="00F32C98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32C98" w:rsidRDefault="00F32C98">
            <w:pPr>
              <w:pStyle w:val="ConsPlusNormal"/>
              <w:jc w:val="center"/>
            </w:pPr>
            <w:r>
              <w:t>Дата публикации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2C98" w:rsidRDefault="00F32C98">
            <w:pPr>
              <w:pStyle w:val="ConsPlusNormal"/>
              <w:jc w:val="center"/>
            </w:pPr>
            <w:r>
              <w:t>Наименование публикации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C98" w:rsidRDefault="00F32C98">
            <w:pPr>
              <w:pStyle w:val="ConsPlusNormal"/>
              <w:jc w:val="center"/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32C98" w:rsidRDefault="00F32C98">
            <w:pPr>
              <w:pStyle w:val="ConsPlusNormal"/>
              <w:jc w:val="center"/>
            </w:pPr>
            <w:r>
              <w:t xml:space="preserve">Вид издания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2C98" w:rsidRDefault="00F32C98">
            <w:pPr>
              <w:pStyle w:val="ConsPlusNormal"/>
              <w:jc w:val="center"/>
            </w:pPr>
            <w:r>
              <w:t>Наименование издания</w:t>
            </w: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┌────────┬─────────┐</w:t>
      </w:r>
    </w:p>
    <w:p w:rsidR="00F32C98" w:rsidRDefault="00F32C98">
      <w:pPr>
        <w:pStyle w:val="ConsPlusNonformat"/>
        <w:jc w:val="both"/>
      </w:pPr>
      <w:r>
        <w:t>Разрешается передача полной копии отчета третьим лицам │        │         │</w:t>
      </w:r>
    </w:p>
    <w:p w:rsidR="00F32C98" w:rsidRDefault="00F32C98">
      <w:pPr>
        <w:pStyle w:val="ConsPlusNonformat"/>
        <w:jc w:val="both"/>
      </w:pPr>
      <w:r>
        <w:t>для некоммерческого использования</w:t>
      </w:r>
      <w:proofErr w:type="gramStart"/>
      <w:r>
        <w:t xml:space="preserve">                      │   Д</w:t>
      </w:r>
      <w:proofErr w:type="gramEnd"/>
      <w:r>
        <w:t>а   │   Нет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└────────┴─────────┘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Фамилия,                Ученая</w:t>
      </w:r>
    </w:p>
    <w:p w:rsidR="00F32C98" w:rsidRDefault="00F32C98">
      <w:pPr>
        <w:pStyle w:val="ConsPlusNonformat"/>
        <w:jc w:val="both"/>
      </w:pPr>
      <w:r>
        <w:t xml:space="preserve">                          инициалы  Должность  степень, звание   Подпись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┌─────────┬─────────┬────────────────┬───────────┐</w:t>
      </w:r>
    </w:p>
    <w:p w:rsidR="00F32C98" w:rsidRDefault="00F32C98">
      <w:pPr>
        <w:pStyle w:val="ConsPlusNonformat"/>
        <w:jc w:val="both"/>
      </w:pPr>
      <w:r>
        <w:t>Руководитель организации │         │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├─────────┼─────────┼────────────────┼───────────┤</w:t>
      </w:r>
    </w:p>
    <w:p w:rsidR="00F32C98" w:rsidRDefault="00F32C98">
      <w:pPr>
        <w:pStyle w:val="ConsPlusNonformat"/>
        <w:jc w:val="both"/>
      </w:pPr>
      <w:r>
        <w:t>Руководитель работы      │         │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└─────────┴─────────┴────────────────┴───────────┘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М.П.</w:t>
      </w:r>
    </w:p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bookmarkStart w:id="4" w:name="P450"/>
      <w:bookmarkEnd w:id="4"/>
      <w:r>
        <w:t>&lt;*&gt; Виды изданий:</w:t>
      </w:r>
    </w:p>
    <w:p w:rsidR="00F32C98" w:rsidRDefault="00F32C98">
      <w:pPr>
        <w:pStyle w:val="ConsPlusNormal"/>
        <w:ind w:firstLine="540"/>
        <w:jc w:val="both"/>
      </w:pPr>
      <w:r>
        <w:t>а) монография;</w:t>
      </w:r>
    </w:p>
    <w:p w:rsidR="00F32C98" w:rsidRDefault="00F32C98">
      <w:pPr>
        <w:pStyle w:val="ConsPlusNormal"/>
        <w:ind w:firstLine="540"/>
        <w:jc w:val="both"/>
      </w:pPr>
      <w:r>
        <w:t>б) журнал;</w:t>
      </w:r>
    </w:p>
    <w:p w:rsidR="00F32C98" w:rsidRDefault="00F32C98">
      <w:pPr>
        <w:pStyle w:val="ConsPlusNormal"/>
        <w:ind w:firstLine="540"/>
        <w:jc w:val="both"/>
      </w:pPr>
      <w:r>
        <w:t>в) автореферат;</w:t>
      </w:r>
    </w:p>
    <w:p w:rsidR="00F32C98" w:rsidRDefault="00F32C98">
      <w:pPr>
        <w:pStyle w:val="ConsPlusNormal"/>
        <w:ind w:firstLine="540"/>
        <w:jc w:val="both"/>
      </w:pPr>
      <w:r>
        <w:t>г) сборники (научных трудов);</w:t>
      </w:r>
    </w:p>
    <w:p w:rsidR="00F32C98" w:rsidRDefault="00F32C98">
      <w:pPr>
        <w:pStyle w:val="ConsPlusNormal"/>
        <w:ind w:firstLine="540"/>
        <w:jc w:val="both"/>
      </w:pPr>
      <w:r>
        <w:t>д) материалы конференций препринтов;</w:t>
      </w:r>
    </w:p>
    <w:p w:rsidR="00F32C98" w:rsidRDefault="00F32C98">
      <w:pPr>
        <w:pStyle w:val="ConsPlusNormal"/>
        <w:ind w:firstLine="540"/>
        <w:jc w:val="both"/>
      </w:pPr>
      <w:r>
        <w:t>е) статья и т.д.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center"/>
      </w:pPr>
      <w:r>
        <w:t>Требования</w:t>
      </w:r>
    </w:p>
    <w:p w:rsidR="00F32C98" w:rsidRDefault="00F32C98">
      <w:pPr>
        <w:pStyle w:val="ConsPlusNormal"/>
        <w:jc w:val="center"/>
      </w:pPr>
      <w:r>
        <w:t>к заполнению Формы направления</w:t>
      </w:r>
    </w:p>
    <w:p w:rsidR="00F32C98" w:rsidRDefault="00F32C98">
      <w:pPr>
        <w:pStyle w:val="ConsPlusNormal"/>
        <w:jc w:val="center"/>
      </w:pPr>
      <w:r>
        <w:t>реферативно-библиографических сведений о результатах</w:t>
      </w:r>
    </w:p>
    <w:p w:rsidR="00F32C98" w:rsidRDefault="00F32C98">
      <w:pPr>
        <w:pStyle w:val="ConsPlusNormal"/>
        <w:jc w:val="center"/>
      </w:pPr>
      <w:r>
        <w:t>научно-исследовательских, опытно-конструкторских</w:t>
      </w:r>
    </w:p>
    <w:p w:rsidR="00F32C98" w:rsidRDefault="00F32C98">
      <w:pPr>
        <w:pStyle w:val="ConsPlusNormal"/>
        <w:jc w:val="center"/>
      </w:pPr>
      <w:r>
        <w:t>технологических работ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Информационная карта реферативно-библиографических сведений (далее - ИКРБС), </w:t>
      </w:r>
      <w:hyperlink w:anchor="P344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образования и науки Российской Федерации от 21 октября 2013 г. N 1168 (зарегистрирован Министерством юстиции Российской Федерации "__" __________ 2013 г., регистрационный N _____), представляет собой информационный документ о результатах научно-исследовательской, опытно-конструкторской и технологической работы (далее - НИОКР), заполненный организацией-исполнителем НИОКР (далее - Исполнитель) на русском языке.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2. Заполнение </w:t>
      </w:r>
      <w:hyperlink w:anchor="P344" w:history="1">
        <w:r>
          <w:rPr>
            <w:color w:val="0000FF"/>
          </w:rPr>
          <w:t>ИКРБС</w:t>
        </w:r>
      </w:hyperlink>
      <w:r>
        <w:t xml:space="preserve"> Исполнителем производится в личном кабинете Исполнителя в онлайн-режиме с помощью программного комплекса, доступ к которому размещен на официальном сайте www.rosrid.ru в информационно-телекоммуникационной сети "Интернет" (далее - программный комплекс).</w:t>
      </w:r>
    </w:p>
    <w:p w:rsidR="00F32C98" w:rsidRDefault="00F32C98">
      <w:pPr>
        <w:pStyle w:val="ConsPlusNormal"/>
        <w:ind w:firstLine="540"/>
        <w:jc w:val="both"/>
      </w:pPr>
      <w:r>
        <w:t xml:space="preserve">3. Заполнение и направление </w:t>
      </w:r>
      <w:hyperlink w:anchor="P344" w:history="1">
        <w:r>
          <w:rPr>
            <w:color w:val="0000FF"/>
          </w:rPr>
          <w:t>ИКРБС</w:t>
        </w:r>
      </w:hyperlink>
      <w:r>
        <w:t xml:space="preserve"> производится Исполнителем вместе с отчетом о НИОКР (или ее этапа) в 30-дневный срок </w:t>
      </w:r>
      <w:proofErr w:type="gramStart"/>
      <w:r>
        <w:t>с даты окончания</w:t>
      </w:r>
      <w:proofErr w:type="gramEnd"/>
      <w:r>
        <w:t xml:space="preserve"> и приемки зарегистрированной НИОКР (или ее этапа).</w:t>
      </w:r>
    </w:p>
    <w:p w:rsidR="00F32C98" w:rsidRDefault="00F32C98">
      <w:pPr>
        <w:pStyle w:val="ConsPlusNormal"/>
        <w:ind w:firstLine="540"/>
        <w:jc w:val="both"/>
      </w:pPr>
      <w:r>
        <w:t xml:space="preserve">4. Направление </w:t>
      </w:r>
      <w:hyperlink w:anchor="P344" w:history="1">
        <w:r>
          <w:rPr>
            <w:color w:val="0000FF"/>
          </w:rPr>
          <w:t>ИКРБС</w:t>
        </w:r>
      </w:hyperlink>
      <w:r>
        <w:t xml:space="preserve"> и отчета о НИОКР в виде электронных документов, подписанных электронной подписью Исполнителя, производится в онлайн-режиме с помощью программного комплекса, размещенного в сети "Интернет".</w:t>
      </w:r>
    </w:p>
    <w:p w:rsidR="00F32C98" w:rsidRDefault="00F32C98">
      <w:pPr>
        <w:pStyle w:val="ConsPlusNormal"/>
        <w:ind w:firstLine="540"/>
        <w:jc w:val="both"/>
      </w:pPr>
      <w:r>
        <w:t>5. При оформлении Исполнителем документов на бумажном носителе в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344" w:history="1">
        <w:r>
          <w:rPr>
            <w:color w:val="0000FF"/>
          </w:rPr>
          <w:t>ИКРБС</w:t>
        </w:r>
      </w:hyperlink>
      <w:r>
        <w:t xml:space="preserve"> (заполнение и распечатывание </w:t>
      </w:r>
      <w:hyperlink w:anchor="P344" w:history="1">
        <w:r>
          <w:rPr>
            <w:color w:val="0000FF"/>
          </w:rPr>
          <w:t>ИКРБС</w:t>
        </w:r>
      </w:hyperlink>
      <w:r>
        <w:t xml:space="preserve"> производится в онлайн-режиме с помощью программного комплекса);</w:t>
      </w:r>
    </w:p>
    <w:p w:rsidR="00F32C98" w:rsidRDefault="00F32C98">
      <w:pPr>
        <w:pStyle w:val="ConsPlusNormal"/>
        <w:ind w:firstLine="540"/>
        <w:jc w:val="both"/>
      </w:pPr>
      <w:r>
        <w:t>один экземпляр отчета о НИОКР;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344" w:history="1">
        <w:r>
          <w:rPr>
            <w:color w:val="0000FF"/>
          </w:rPr>
          <w:t>ИКРБС</w:t>
        </w:r>
      </w:hyperlink>
      <w:r>
        <w:t xml:space="preserve"> и отчету о НИОКР на официальном бланке Исполнителя (с одним сопроводительным письмом могут направляться </w:t>
      </w:r>
      <w:hyperlink w:anchor="P344" w:history="1">
        <w:r>
          <w:rPr>
            <w:color w:val="0000FF"/>
          </w:rPr>
          <w:t>ИКРБС</w:t>
        </w:r>
      </w:hyperlink>
      <w:r>
        <w:t xml:space="preserve"> и отчеты о НИОКР по нескольким работам).</w:t>
      </w:r>
    </w:p>
    <w:p w:rsidR="00F32C98" w:rsidRDefault="00F32C98">
      <w:pPr>
        <w:pStyle w:val="ConsPlusNormal"/>
        <w:ind w:firstLine="540"/>
        <w:jc w:val="both"/>
      </w:pPr>
      <w:r>
        <w:t xml:space="preserve">6. В </w:t>
      </w:r>
      <w:hyperlink w:anchor="P344" w:history="1">
        <w:r>
          <w:rPr>
            <w:color w:val="0000FF"/>
          </w:rPr>
          <w:t>ИКРБС</w:t>
        </w:r>
      </w:hyperlink>
      <w:r>
        <w:t xml:space="preserve"> вносятся следующие сведения:</w:t>
      </w:r>
    </w:p>
    <w:p w:rsidR="00F32C98" w:rsidRDefault="00F32C98">
      <w:pPr>
        <w:pStyle w:val="ConsPlusNormal"/>
        <w:ind w:firstLine="540"/>
        <w:jc w:val="both"/>
      </w:pPr>
      <w:r>
        <w:t>6.1. Регистрационный номер НИОКР - указывается регистрационный номер регистрационной карты НИОКР, присвоенный ФГАНУ ЦИТиС, по которой предоставляются сведения и отчетные документы;</w:t>
      </w:r>
    </w:p>
    <w:p w:rsidR="00F32C98" w:rsidRDefault="00F32C98">
      <w:pPr>
        <w:pStyle w:val="ConsPlusNormal"/>
        <w:ind w:firstLine="540"/>
        <w:jc w:val="both"/>
      </w:pPr>
      <w:r>
        <w:t xml:space="preserve">6.2. Регистрационный номер </w:t>
      </w:r>
      <w:hyperlink w:anchor="P344" w:history="1">
        <w:r>
          <w:rPr>
            <w:color w:val="0000FF"/>
          </w:rPr>
          <w:t>ИКРБС</w:t>
        </w:r>
      </w:hyperlink>
      <w:r>
        <w:t xml:space="preserve"> - присваивается ФГАНУ ЦИТиС;</w:t>
      </w:r>
    </w:p>
    <w:p w:rsidR="00F32C98" w:rsidRDefault="00F32C98">
      <w:pPr>
        <w:pStyle w:val="ConsPlusNormal"/>
        <w:ind w:firstLine="540"/>
        <w:jc w:val="both"/>
      </w:pPr>
      <w:r>
        <w:t>6.3. Дата регистрации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 xml:space="preserve">6.4. Наименование </w:t>
      </w:r>
      <w:proofErr w:type="gramStart"/>
      <w:r>
        <w:t>зарегистрированной</w:t>
      </w:r>
      <w:proofErr w:type="gramEnd"/>
      <w:r>
        <w:t xml:space="preserve"> НИОКР - заполняется автоматически после заполнения поля регистрационный номер </w:t>
      </w:r>
      <w:hyperlink w:anchor="P58" w:history="1">
        <w:r>
          <w:rPr>
            <w:color w:val="0000FF"/>
          </w:rPr>
          <w:t>РК</w:t>
        </w:r>
      </w:hyperlink>
      <w:r>
        <w:t>;</w:t>
      </w:r>
    </w:p>
    <w:p w:rsidR="00F32C98" w:rsidRDefault="00F32C98">
      <w:pPr>
        <w:pStyle w:val="ConsPlusNormal"/>
        <w:ind w:firstLine="540"/>
        <w:jc w:val="both"/>
      </w:pPr>
      <w:r>
        <w:t xml:space="preserve">6.5. С отчетом, без отчета - выделяется соответствующий код: 02 - если </w:t>
      </w:r>
      <w:hyperlink w:anchor="P344" w:history="1">
        <w:r>
          <w:rPr>
            <w:color w:val="0000FF"/>
          </w:rPr>
          <w:t>ИКРБС</w:t>
        </w:r>
      </w:hyperlink>
      <w:r>
        <w:t xml:space="preserve"> направляется вместе с отчетом о НИОКР; 03 - если направляется только </w:t>
      </w:r>
      <w:hyperlink w:anchor="P344" w:history="1">
        <w:r>
          <w:rPr>
            <w:color w:val="0000FF"/>
          </w:rPr>
          <w:t>ИКРБС</w:t>
        </w:r>
      </w:hyperlink>
      <w:r>
        <w:t>;</w:t>
      </w:r>
    </w:p>
    <w:p w:rsidR="00F32C98" w:rsidRDefault="00F32C98">
      <w:pPr>
        <w:pStyle w:val="ConsPlusNormal"/>
        <w:ind w:firstLine="540"/>
        <w:jc w:val="both"/>
      </w:pPr>
      <w:r>
        <w:t>6.6. Дата утверждения отчета - указывается дата утверждения отчета руководителем Исполнителя;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>6.7. Количество книг - указывается арабскими цифрами общее количество книг (томов) отчета, предоставляемого в ФГАНУ ЦИТиС;</w:t>
      </w:r>
    </w:p>
    <w:p w:rsidR="00F32C98" w:rsidRDefault="00F32C98">
      <w:pPr>
        <w:pStyle w:val="ConsPlusNormal"/>
        <w:ind w:firstLine="540"/>
        <w:jc w:val="both"/>
      </w:pPr>
      <w:r>
        <w:t>6.8. Общее количество страниц - указывается арабскими цифрами общее количество страниц во всех книгах (томах) отчета;</w:t>
      </w:r>
    </w:p>
    <w:p w:rsidR="00F32C98" w:rsidRDefault="00F32C98">
      <w:pPr>
        <w:pStyle w:val="ConsPlusNormal"/>
        <w:ind w:firstLine="540"/>
        <w:jc w:val="both"/>
      </w:pPr>
      <w:r>
        <w:t>6.9. Номера книг, количество страниц в книге - указываются при предоставлении нескольких книг отчета. Каждая книга (том) должна иметь самостоятельную сквозную нумерацию страниц;</w:t>
      </w:r>
    </w:p>
    <w:p w:rsidR="00F32C98" w:rsidRDefault="00F32C98">
      <w:pPr>
        <w:pStyle w:val="ConsPlusNormal"/>
        <w:ind w:firstLine="540"/>
        <w:jc w:val="both"/>
      </w:pPr>
      <w:r>
        <w:t>6.10. Приложений, таблиц, иллюстраций, библиография - указываются арабскими цифрами общее количество приложений к отчету, таблиц и иллюстраций, включенных в отчет, а также диапазон страниц через дефис (например, 167-201) списка использованных источников (списка литературы) соответственно;</w:t>
      </w:r>
    </w:p>
    <w:p w:rsidR="00F32C98" w:rsidRDefault="00F32C98">
      <w:pPr>
        <w:pStyle w:val="ConsPlusNormal"/>
        <w:ind w:firstLine="540"/>
        <w:jc w:val="both"/>
      </w:pPr>
      <w:r>
        <w:t xml:space="preserve">6.11. Наименование отчета - указывается наименование отчета. </w:t>
      </w:r>
      <w:proofErr w:type="gramStart"/>
      <w:r>
        <w:t xml:space="preserve">В случае предоставления </w:t>
      </w:r>
      <w:hyperlink w:anchor="P344" w:history="1">
        <w:r>
          <w:rPr>
            <w:color w:val="0000FF"/>
          </w:rPr>
          <w:t>ИКРБС</w:t>
        </w:r>
      </w:hyperlink>
      <w:r>
        <w:t xml:space="preserve"> без отчета в данном поле указывается наименование зарегистрированной НИОКР;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6.12. </w:t>
      </w:r>
      <w:proofErr w:type="gramStart"/>
      <w:r>
        <w:t>Авторы (исполнители) отчета (СНИЛС, фамилия, имя, отчество, вклад в работу) - указываются информация об авторах, страховой номер индивидуального лицевого счета, фамилия, имя, отчество автора и его вклад в работу;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>6.13. Ключевые слова - указываются от одного до пяти слов или словосочетаний, характеризующих тематику НИОКР. Ключевые слова набираются прописными буквами в именительном падеже;</w:t>
      </w:r>
    </w:p>
    <w:p w:rsidR="00F32C98" w:rsidRDefault="00F32C98">
      <w:pPr>
        <w:pStyle w:val="ConsPlusNormal"/>
        <w:ind w:firstLine="540"/>
        <w:jc w:val="both"/>
      </w:pPr>
      <w:r>
        <w:t>6.14. Реферат - в краткой свободной форме отражается основное содержание отчета о НИОКР (результата работы). Описываются объект исследования, разработки или проектирования; цели работы; методы исследования и используемая аппаратура; полученные результаты и новизна; основные конструктивные и технико-экономические показатели; степень внедрения; эффективность, область применения и т.п.</w:t>
      </w:r>
    </w:p>
    <w:p w:rsidR="00F32C98" w:rsidRDefault="00F32C98">
      <w:pPr>
        <w:pStyle w:val="ConsPlusNormal"/>
        <w:ind w:firstLine="540"/>
        <w:jc w:val="both"/>
      </w:pPr>
      <w:r>
        <w:t xml:space="preserve">Реферат составляется в соответствии с требованиями межгосударственного стандарта </w:t>
      </w:r>
      <w:hyperlink r:id="rId24" w:history="1">
        <w:r>
          <w:rPr>
            <w:color w:val="0000FF"/>
          </w:rPr>
          <w:t>ГОСТ 7.9-95</w:t>
        </w:r>
      </w:hyperlink>
      <w:r>
        <w:t xml:space="preserve"> "Реферат и аннотация. Общие требования".</w:t>
      </w:r>
    </w:p>
    <w:p w:rsidR="00F32C98" w:rsidRDefault="00F32C98">
      <w:pPr>
        <w:pStyle w:val="ConsPlusNormal"/>
        <w:ind w:firstLine="540"/>
        <w:jc w:val="both"/>
      </w:pPr>
      <w:r>
        <w:t>Текст реферата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F32C98" w:rsidRDefault="00F32C98">
      <w:pPr>
        <w:pStyle w:val="ConsPlusNormal"/>
        <w:ind w:firstLine="540"/>
        <w:jc w:val="both"/>
      </w:pPr>
      <w:r>
        <w:t>Объем реферата не должен превышать 1000 знаков (не более 12 строк через полтора интервала по 80 знаков, включая пробелы);</w:t>
      </w:r>
    </w:p>
    <w:p w:rsidR="00F32C98" w:rsidRDefault="00F32C98">
      <w:pPr>
        <w:pStyle w:val="ConsPlusNormal"/>
        <w:ind w:firstLine="540"/>
        <w:jc w:val="both"/>
      </w:pPr>
      <w:r>
        <w:t xml:space="preserve">6.15. Коды тематических рубрик - указываются коды тематических рубрик третьего уровня (вида 55.03.41) в соответствии с Государственным рубрикатором научно-технической информации </w:t>
      </w:r>
      <w:hyperlink r:id="rId25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7.0.49-2007)</w:t>
        </w:r>
      </w:hyperlink>
      <w:r>
        <w:t>. В случае отсутствия в рубрикаторе рубрик третьего уровня, однозначно определяющих тематику НИОКР, указываются коды рубрик второго уровня (вида 55.03);</w:t>
      </w:r>
    </w:p>
    <w:p w:rsidR="00F32C98" w:rsidRDefault="00F32C98">
      <w:pPr>
        <w:pStyle w:val="ConsPlusNormal"/>
        <w:ind w:firstLine="540"/>
        <w:jc w:val="both"/>
      </w:pPr>
      <w:r>
        <w:t>6.16. Индексы УДК - индексы универсальной десятичной классификации присваиваются автоматически по кодам тематических рубрик с ресурса федерального государственного бюджетного учреждения науки "Всероссийский институт научной и технической информации Российской академии наук";</w:t>
      </w:r>
    </w:p>
    <w:p w:rsidR="00F32C98" w:rsidRDefault="00F32C98">
      <w:pPr>
        <w:pStyle w:val="ConsPlusNormal"/>
        <w:ind w:firstLine="540"/>
        <w:jc w:val="both"/>
      </w:pPr>
      <w:r>
        <w:t>6.17. Коды международной классификации - коды отраслей наук, присваиваются в соответствии с международной системой классификации;</w:t>
      </w:r>
    </w:p>
    <w:p w:rsidR="00F32C98" w:rsidRDefault="00F32C98">
      <w:pPr>
        <w:pStyle w:val="ConsPlusNormal"/>
        <w:ind w:firstLine="540"/>
        <w:jc w:val="both"/>
      </w:pPr>
      <w:r>
        <w:t>6.18. Количество научных трудов по тематике выполненной работы - указывается количество диссертаций и опубликованных научных трудов (статей, монографий, препринтов и т.п.), подготовленных авторами (исполнителями) работы в процессе ее выполнения и имеющих к ней непосредственное отношение;</w:t>
      </w:r>
    </w:p>
    <w:p w:rsidR="00F32C98" w:rsidRDefault="00F32C98">
      <w:pPr>
        <w:pStyle w:val="ConsPlusNormal"/>
        <w:ind w:firstLine="540"/>
        <w:jc w:val="both"/>
      </w:pPr>
      <w:r>
        <w:t>6.19. Сведения о публикациях по теме НИОКР (N, дата публикации, наименование публикации, авто</w:t>
      </w:r>
      <w:proofErr w:type="gramStart"/>
      <w:r>
        <w:t>р(</w:t>
      </w:r>
      <w:proofErr w:type="gramEnd"/>
      <w:r>
        <w:t>-ы), вид издания, наименование издания) - указываются сведения об опубликованных научных трудах (статьях, монографиях, препринтах и т.п.), подготовленных авторами (исполнителями) работы в процессе ее выполнения и имеющих к ней непосредственное отношение;</w:t>
      </w:r>
    </w:p>
    <w:p w:rsidR="00F32C98" w:rsidRDefault="00F32C98">
      <w:pPr>
        <w:pStyle w:val="ConsPlusNormal"/>
        <w:ind w:firstLine="540"/>
        <w:jc w:val="both"/>
      </w:pPr>
      <w:r>
        <w:t>6.20. Разрешается передача полной копии отчета третьим лицам для некоммерческого использования - указывается "да" или "нет";</w:t>
      </w:r>
    </w:p>
    <w:p w:rsidR="00F32C98" w:rsidRDefault="00F32C98">
      <w:pPr>
        <w:pStyle w:val="ConsPlusNormal"/>
        <w:ind w:firstLine="540"/>
        <w:jc w:val="both"/>
      </w:pPr>
      <w:r>
        <w:t xml:space="preserve">6.21. </w:t>
      </w:r>
      <w:proofErr w:type="gramStart"/>
      <w:r>
        <w:t>Руководитель организации, руководитель работы, фамилия, инициалы, должность, ученая степень, звание - указываются сведения о руководителе организации и руководителе (ответственном исполнителе) работы;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lastRenderedPageBreak/>
        <w:t xml:space="preserve">6.22. Подпись руководителя организации должна быть скреплена печатью организации. Оттиск печати не должен скрывать текст </w:t>
      </w:r>
      <w:hyperlink w:anchor="P344" w:history="1">
        <w:r>
          <w:rPr>
            <w:color w:val="0000FF"/>
          </w:rPr>
          <w:t>ИКРБС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7. ФГАНУ ЦИТиС, получив отчет о НИОКР и/или </w:t>
      </w:r>
      <w:hyperlink w:anchor="P344" w:history="1">
        <w:r>
          <w:rPr>
            <w:color w:val="0000FF"/>
          </w:rPr>
          <w:t>ИКРБС</w:t>
        </w:r>
      </w:hyperlink>
      <w:r>
        <w:t xml:space="preserve">, в течение 10 рабочих дней присваивает отчету и/или </w:t>
      </w:r>
      <w:hyperlink w:anchor="P344" w:history="1">
        <w:r>
          <w:rPr>
            <w:color w:val="0000FF"/>
          </w:rPr>
          <w:t>ИКРБС</w:t>
        </w:r>
      </w:hyperlink>
      <w:r>
        <w:t xml:space="preserve"> регистрационный номер и уведомляет Исполнителя о присвоении регистрационного номера, размещая электронную копию зарегистрированной </w:t>
      </w:r>
      <w:hyperlink w:anchor="P344" w:history="1">
        <w:r>
          <w:rPr>
            <w:color w:val="0000FF"/>
          </w:rPr>
          <w:t>ИКРБС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8. Исполнитель обязан обеспечивать сохранность электронной и бумажной копии зарегистрированной </w:t>
      </w:r>
      <w:hyperlink w:anchor="P344" w:history="1">
        <w:r>
          <w:rPr>
            <w:color w:val="0000FF"/>
          </w:rPr>
          <w:t>ИКРБС</w:t>
        </w:r>
      </w:hyperlink>
      <w:r>
        <w:t>, подтверждающей представление документов во ФГАНУ ЦИТиС.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3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Утверждена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nformat"/>
        <w:jc w:val="both"/>
      </w:pPr>
      <w:bookmarkStart w:id="5" w:name="P512"/>
      <w:bookmarkEnd w:id="5"/>
      <w:r>
        <w:t xml:space="preserve">              Форма направления </w:t>
      </w:r>
      <w:proofErr w:type="gramStart"/>
      <w:r>
        <w:t>реферативно-библиографических</w:t>
      </w:r>
      <w:proofErr w:type="gramEnd"/>
    </w:p>
    <w:p w:rsidR="00F32C98" w:rsidRDefault="00F32C98">
      <w:pPr>
        <w:pStyle w:val="ConsPlusNonformat"/>
        <w:jc w:val="both"/>
      </w:pPr>
      <w:r>
        <w:t xml:space="preserve">       сведений о защищенной диссертации на соискание ученой степени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ИКД                            Регистрационный номер ИКД  Дата регистрации</w:t>
      </w:r>
    </w:p>
    <w:p w:rsidR="00F32C98" w:rsidRDefault="00F32C98">
      <w:pPr>
        <w:pStyle w:val="ConsPlusNonformat"/>
        <w:jc w:val="both"/>
      </w:pPr>
      <w:proofErr w:type="gramStart"/>
      <w:r>
        <w:t>(информационная карта         ┌──────────────────────────┬────────────────┐</w:t>
      </w:r>
      <w:proofErr w:type="gramEnd"/>
    </w:p>
    <w:p w:rsidR="00F32C98" w:rsidRDefault="00F32C98">
      <w:pPr>
        <w:pStyle w:val="ConsPlusNonformat"/>
        <w:jc w:val="both"/>
      </w:pPr>
      <w:r>
        <w:t>диссертаций)                  │                          │ 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│                          │ 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└──────────────────────────┴────────────────┘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┌────────┐                ┌────────┐</w:t>
      </w:r>
    </w:p>
    <w:p w:rsidR="00F32C98" w:rsidRDefault="00F32C98">
      <w:pPr>
        <w:pStyle w:val="ConsPlusNonformat"/>
        <w:jc w:val="both"/>
      </w:pPr>
      <w:r>
        <w:t>Кандидатская       │        │   Докторская   │        │</w:t>
      </w:r>
    </w:p>
    <w:p w:rsidR="00F32C98" w:rsidRDefault="00F32C98">
      <w:pPr>
        <w:pStyle w:val="ConsPlusNonformat"/>
        <w:jc w:val="both"/>
      </w:pPr>
      <w:r>
        <w:t xml:space="preserve">                   └────────┘                └────────┘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Дата защиты       Шиф</w:t>
      </w:r>
      <w:proofErr w:type="gramStart"/>
      <w:r>
        <w:t>р(</w:t>
      </w:r>
      <w:proofErr w:type="gramEnd"/>
      <w:r>
        <w:t>-ы) научной специальности(-й) На соискание степени</w:t>
      </w:r>
    </w:p>
    <w:p w:rsidR="00F32C98" w:rsidRDefault="00F32C98">
      <w:pPr>
        <w:pStyle w:val="ConsPlusNonformat"/>
        <w:jc w:val="both"/>
      </w:pPr>
      <w:r>
        <w:t>┌────────────────┬──────────────────────────────────┬─────────────────────┐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│                                  │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└────────────────┴──────────────────────────────────┴─────────────────────┘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┌────────────────────────────────┬────────────────┐</w:t>
      </w:r>
    </w:p>
    <w:p w:rsidR="00F32C98" w:rsidRDefault="00F32C98">
      <w:pPr>
        <w:pStyle w:val="ConsPlusNonformat"/>
        <w:jc w:val="both"/>
      </w:pPr>
      <w:r>
        <w:t>Представлено к защите:  │Рукопись, в т.ч. научный доклад │Монография      │</w:t>
      </w:r>
    </w:p>
    <w:p w:rsidR="00F32C98" w:rsidRDefault="00F32C98">
      <w:pPr>
        <w:pStyle w:val="ConsPlusNonformat"/>
        <w:jc w:val="both"/>
      </w:pPr>
      <w:r>
        <w:t xml:space="preserve">                        └────────────────────────────────┴────────────────┘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┌─────┐                       ┌───┬───┬───┐</w:t>
      </w:r>
    </w:p>
    <w:p w:rsidR="00F32C98" w:rsidRDefault="00F32C98">
      <w:pPr>
        <w:pStyle w:val="ConsPlusNonformat"/>
        <w:jc w:val="both"/>
      </w:pPr>
      <w:r>
        <w:t>Кол-во томов         │     │ Номера томов          │   │   │   │</w:t>
      </w:r>
    </w:p>
    <w:p w:rsidR="00F32C98" w:rsidRDefault="00F32C98">
      <w:pPr>
        <w:pStyle w:val="ConsPlusNonformat"/>
        <w:jc w:val="both"/>
      </w:pPr>
      <w:r>
        <w:t xml:space="preserve">                     ├─────┤                       ├───┼───┼───┤</w:t>
      </w:r>
    </w:p>
    <w:p w:rsidR="00F32C98" w:rsidRDefault="00F32C98">
      <w:pPr>
        <w:pStyle w:val="ConsPlusNonformat"/>
        <w:jc w:val="both"/>
      </w:pPr>
      <w:r>
        <w:t>Общее кол-во страниц │     │ Кол-во страниц в томе │   │   │   │</w:t>
      </w:r>
    </w:p>
    <w:p w:rsidR="00F32C98" w:rsidRDefault="00F32C98">
      <w:pPr>
        <w:pStyle w:val="ConsPlusNonformat"/>
        <w:jc w:val="both"/>
      </w:pPr>
      <w:r>
        <w:t xml:space="preserve">                     └─────┘                       └───┴───┴───┘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┌──┐          ┌──┐             ┌───┐              ┌───┐</w:t>
      </w:r>
    </w:p>
    <w:p w:rsidR="00F32C98" w:rsidRDefault="00F32C98">
      <w:pPr>
        <w:pStyle w:val="ConsPlusNonformat"/>
        <w:jc w:val="both"/>
      </w:pPr>
      <w:r>
        <w:t>Приложений │  │ Таблиц   │  │ Иллюстраций │   │ Библиография │   │</w:t>
      </w:r>
    </w:p>
    <w:p w:rsidR="00F32C98" w:rsidRDefault="00F32C98">
      <w:pPr>
        <w:pStyle w:val="ConsPlusNonformat"/>
        <w:jc w:val="both"/>
      </w:pPr>
      <w:r>
        <w:t xml:space="preserve">           └──┘          └──┘             └───┘              └───┘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Автор диссертации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│Фамилия                │Имя                     │Отчество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Наименование диссертации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Ключевые слова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Реферат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Коды тематических рубрик                                     Индексы УДК</w:t>
      </w:r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Коды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международной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классификации</w:t>
      </w:r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Фамилия, инициалы                Ученая степень Шифр научной специальности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┌───────────────────────────────┬──────────────┬──────────────────────────┐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proofErr w:type="gramStart"/>
      <w:r>
        <w:t>│Научные руководители (научный  │              │                          │</w:t>
      </w:r>
      <w:proofErr w:type="gramEnd"/>
    </w:p>
    <w:p w:rsidR="00F32C98" w:rsidRDefault="00F32C98">
      <w:pPr>
        <w:pStyle w:val="ConsPlusNonformat"/>
        <w:jc w:val="both"/>
      </w:pPr>
      <w:r>
        <w:t>│консультант)                   │              │                          │</w:t>
      </w:r>
    </w:p>
    <w:p w:rsidR="00F32C98" w:rsidRDefault="00F32C98">
      <w:pPr>
        <w:pStyle w:val="ConsPlusNonformat"/>
        <w:jc w:val="both"/>
      </w:pPr>
      <w:r>
        <w:t>│1.                             │              │                          │</w:t>
      </w:r>
    </w:p>
    <w:p w:rsidR="00F32C98" w:rsidRDefault="00F32C98">
      <w:pPr>
        <w:pStyle w:val="ConsPlusNonformat"/>
        <w:jc w:val="both"/>
      </w:pPr>
      <w:r>
        <w:t>│2.                             │              │                          │</w:t>
      </w:r>
    </w:p>
    <w:p w:rsidR="00F32C98" w:rsidRDefault="00F32C98">
      <w:pPr>
        <w:pStyle w:val="ConsPlusNonformat"/>
        <w:jc w:val="both"/>
      </w:pPr>
      <w:r>
        <w:t>├───────────────────────────────┼──────────────┼──────────────────────────┤</w:t>
      </w:r>
    </w:p>
    <w:p w:rsidR="00F32C98" w:rsidRDefault="00F32C98">
      <w:pPr>
        <w:pStyle w:val="ConsPlusNonformat"/>
        <w:jc w:val="both"/>
      </w:pPr>
      <w:r>
        <w:t>│Официальные оппоненты          │              │                          │</w:t>
      </w:r>
    </w:p>
    <w:p w:rsidR="00F32C98" w:rsidRDefault="00F32C98">
      <w:pPr>
        <w:pStyle w:val="ConsPlusNonformat"/>
        <w:jc w:val="both"/>
      </w:pPr>
      <w:r>
        <w:t>│1.                             │              │                          │</w:t>
      </w:r>
    </w:p>
    <w:p w:rsidR="00F32C98" w:rsidRDefault="00F32C98">
      <w:pPr>
        <w:pStyle w:val="ConsPlusNonformat"/>
        <w:jc w:val="both"/>
      </w:pPr>
      <w:r>
        <w:t>│2.                             │              │                          │</w:t>
      </w:r>
    </w:p>
    <w:p w:rsidR="00F32C98" w:rsidRDefault="00F32C98">
      <w:pPr>
        <w:pStyle w:val="ConsPlusNonformat"/>
        <w:jc w:val="both"/>
      </w:pPr>
      <w:r>
        <w:t>│3.                             │              │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└───────────────────────────────┴──────────────┴──────────────────────────┘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Сведения об организации, в совете которой проходила защита</w:t>
      </w:r>
    </w:p>
    <w:p w:rsidR="00F32C98" w:rsidRDefault="00F32C98">
      <w:pPr>
        <w:sectPr w:rsidR="00F32C98">
          <w:pgSz w:w="11905" w:h="16838"/>
          <w:pgMar w:top="1134" w:right="850" w:bottom="1134" w:left="1701" w:header="0" w:footer="0" w:gutter="0"/>
          <w:cols w:space="720"/>
        </w:sectPr>
      </w:pP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2700"/>
        <w:gridCol w:w="2340"/>
        <w:gridCol w:w="3420"/>
      </w:tblGrid>
      <w:tr w:rsidR="00F32C98">
        <w:tc>
          <w:tcPr>
            <w:tcW w:w="1320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2700" w:type="dxa"/>
          </w:tcPr>
          <w:p w:rsidR="00F32C98" w:rsidRDefault="00F32C98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3420" w:type="dxa"/>
          </w:tcPr>
          <w:p w:rsidR="00F32C98" w:rsidRDefault="00F32C98">
            <w:pPr>
              <w:pStyle w:val="ConsPlusNormal"/>
              <w:jc w:val="center"/>
            </w:pPr>
            <w:r>
              <w:t>Учредитель (ведомственная принадлежность)</w:t>
            </w:r>
          </w:p>
        </w:tc>
      </w:tr>
      <w:tr w:rsidR="00F32C98">
        <w:tc>
          <w:tcPr>
            <w:tcW w:w="13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70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34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342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Шифр диссертационного совета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Фактический почтовый адрес организации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Код ОКПО   Код </w:t>
      </w:r>
      <w:hyperlink r:id="rId26" w:history="1">
        <w:r>
          <w:rPr>
            <w:color w:val="0000FF"/>
          </w:rPr>
          <w:t>ОКАТО</w:t>
        </w:r>
      </w:hyperlink>
      <w:r>
        <w:t xml:space="preserve">  Код </w:t>
      </w:r>
      <w:hyperlink r:id="rId27" w:history="1">
        <w:r>
          <w:rPr>
            <w:color w:val="0000FF"/>
          </w:rPr>
          <w:t>ОКОГУ</w:t>
        </w:r>
      </w:hyperlink>
      <w:r>
        <w:t xml:space="preserve">   Код </w:t>
      </w:r>
      <w:hyperlink r:id="rId28" w:history="1">
        <w:r>
          <w:rPr>
            <w:color w:val="0000FF"/>
          </w:rPr>
          <w:t>ОКОПФ</w:t>
        </w:r>
      </w:hyperlink>
      <w:r>
        <w:t xml:space="preserve">   Код </w:t>
      </w:r>
      <w:hyperlink r:id="rId29" w:history="1">
        <w:r>
          <w:rPr>
            <w:color w:val="0000FF"/>
          </w:rPr>
          <w:t>ОКВЭД</w:t>
        </w:r>
      </w:hyperlink>
      <w:r>
        <w:t xml:space="preserve">    Код </w:t>
      </w:r>
      <w:hyperlink r:id="rId30" w:history="1">
        <w:r>
          <w:rPr>
            <w:color w:val="0000FF"/>
          </w:rPr>
          <w:t>ОКФС</w:t>
        </w:r>
      </w:hyperlink>
    </w:p>
    <w:p w:rsidR="00F32C98" w:rsidRDefault="00F32C98">
      <w:pPr>
        <w:pStyle w:val="ConsPlusNonformat"/>
        <w:jc w:val="both"/>
      </w:pPr>
      <w:r>
        <w:t>┌──────────┬──────────┬───────────┬───────────┬───────────┬───────────────┐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>│          │          │           │           │           │               │</w:t>
      </w:r>
    </w:p>
    <w:p w:rsidR="00F32C98" w:rsidRDefault="00F32C98">
      <w:pPr>
        <w:pStyle w:val="ConsPlusNonformat"/>
        <w:jc w:val="both"/>
      </w:pPr>
      <w:r>
        <w:t>└──────────┴──────────┴───────────┴───────────┴───────────┴───────────────┘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Населенный пункт   Телефон   Телефакс  Адрес электронной почты      ИНН</w:t>
      </w:r>
    </w:p>
    <w:p w:rsidR="00F32C98" w:rsidRDefault="00F32C98">
      <w:pPr>
        <w:pStyle w:val="ConsPlusNonformat"/>
        <w:jc w:val="both"/>
      </w:pPr>
      <w:r>
        <w:t>┌─────────────────┬─────────┬──────────┬─────────────────────────┬────────┐</w:t>
      </w:r>
    </w:p>
    <w:p w:rsidR="00F32C98" w:rsidRDefault="00F32C98">
      <w:pPr>
        <w:pStyle w:val="ConsPlusNonformat"/>
        <w:jc w:val="both"/>
      </w:pPr>
      <w:r>
        <w:t>│                 │         │          │                         │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└─────────────────┴─────────┴──────────┴─────────────────────────┴────────┘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Сведения об организации, в которой была выполнена диссертация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2700"/>
        <w:gridCol w:w="2340"/>
        <w:gridCol w:w="3420"/>
      </w:tblGrid>
      <w:tr w:rsidR="00F32C98">
        <w:tc>
          <w:tcPr>
            <w:tcW w:w="1320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2700" w:type="dxa"/>
          </w:tcPr>
          <w:p w:rsidR="00F32C98" w:rsidRDefault="00F32C98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3420" w:type="dxa"/>
          </w:tcPr>
          <w:p w:rsidR="00F32C98" w:rsidRDefault="00F32C98">
            <w:pPr>
              <w:pStyle w:val="ConsPlusNormal"/>
              <w:jc w:val="center"/>
            </w:pPr>
            <w:r>
              <w:t>Учредитель (ведомственная принадлежность)</w:t>
            </w:r>
          </w:p>
        </w:tc>
      </w:tr>
      <w:tr w:rsidR="00F32C98">
        <w:tc>
          <w:tcPr>
            <w:tcW w:w="13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70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34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342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Фактический почтовый адрес организации</w:t>
      </w:r>
    </w:p>
    <w:p w:rsidR="00F32C98" w:rsidRDefault="00F32C98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Код ОКПО   Телефон   Телефакс   Адрес электронной почты  Населенный пункт</w:t>
      </w:r>
    </w:p>
    <w:p w:rsidR="00F32C98" w:rsidRDefault="00F32C98">
      <w:pPr>
        <w:pStyle w:val="ConsPlusNonformat"/>
        <w:jc w:val="both"/>
      </w:pPr>
      <w:r>
        <w:t>┌─────────┬─────────┬──────────┬─────────────────────────┬────────────────┐</w:t>
      </w:r>
    </w:p>
    <w:p w:rsidR="00F32C98" w:rsidRDefault="00F32C98">
      <w:pPr>
        <w:pStyle w:val="ConsPlusNonformat"/>
        <w:jc w:val="both"/>
      </w:pPr>
      <w:r>
        <w:t>│         │         │          │                         │                │</w:t>
      </w:r>
    </w:p>
    <w:p w:rsidR="00F32C98" w:rsidRDefault="00F32C98">
      <w:pPr>
        <w:pStyle w:val="ConsPlusNonformat"/>
        <w:jc w:val="both"/>
      </w:pPr>
      <w:r>
        <w:t>└─────────┴─────────┴──────────┴─────────────────────────┴────────────────┘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┌────────┬─────────┐</w:t>
      </w:r>
    </w:p>
    <w:p w:rsidR="00F32C98" w:rsidRDefault="00F32C98">
      <w:pPr>
        <w:pStyle w:val="ConsPlusNonformat"/>
        <w:jc w:val="both"/>
      </w:pPr>
      <w:r>
        <w:t>Разрешается передача полной копии диссертации третьим  │        │         │</w:t>
      </w:r>
    </w:p>
    <w:p w:rsidR="00F32C98" w:rsidRDefault="00F32C98">
      <w:pPr>
        <w:pStyle w:val="ConsPlusNonformat"/>
        <w:jc w:val="both"/>
      </w:pPr>
      <w:r>
        <w:t>лицам для некоммерческого использования</w:t>
      </w:r>
      <w:proofErr w:type="gramStart"/>
      <w:r>
        <w:t xml:space="preserve">                │   Д</w:t>
      </w:r>
      <w:proofErr w:type="gramEnd"/>
      <w:r>
        <w:t>а   │   Нет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└────────┴─────────┘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Фамилия,                Ученая</w:t>
      </w:r>
    </w:p>
    <w:p w:rsidR="00F32C98" w:rsidRDefault="00F32C98">
      <w:pPr>
        <w:pStyle w:val="ConsPlusNonformat"/>
        <w:jc w:val="both"/>
      </w:pPr>
      <w:r>
        <w:t xml:space="preserve">                          инициалы  Должность  степень, звание   Подпись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┌─────────┬─────────┬────────────────┬───────────┐</w:t>
      </w:r>
    </w:p>
    <w:p w:rsidR="00F32C98" w:rsidRDefault="00F32C98">
      <w:pPr>
        <w:pStyle w:val="ConsPlusNonformat"/>
        <w:jc w:val="both"/>
      </w:pPr>
      <w:r>
        <w:t>Руководитель организации │         │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├─────────┼─────────┼────────────────┼───────────┤</w:t>
      </w:r>
    </w:p>
    <w:p w:rsidR="00F32C98" w:rsidRDefault="00F32C98">
      <w:pPr>
        <w:pStyle w:val="ConsPlusNonformat"/>
        <w:jc w:val="both"/>
      </w:pPr>
      <w:r>
        <w:t>Председатель             │         │         │                │           │</w:t>
      </w:r>
    </w:p>
    <w:p w:rsidR="00F32C98" w:rsidRDefault="00F32C98">
      <w:pPr>
        <w:pStyle w:val="ConsPlusNonformat"/>
        <w:jc w:val="both"/>
      </w:pPr>
      <w:r>
        <w:t>диссертационного совета  │         │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└─────────┴─────────┴────────────────┴───────────┘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М.П.</w:t>
      </w:r>
    </w:p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center"/>
      </w:pPr>
      <w:r>
        <w:t>Требования</w:t>
      </w:r>
    </w:p>
    <w:p w:rsidR="00F32C98" w:rsidRDefault="00F32C98">
      <w:pPr>
        <w:pStyle w:val="ConsPlusNormal"/>
        <w:jc w:val="center"/>
      </w:pPr>
      <w:r>
        <w:t>к заполнению Формы направления</w:t>
      </w:r>
    </w:p>
    <w:p w:rsidR="00F32C98" w:rsidRDefault="00F32C98">
      <w:pPr>
        <w:pStyle w:val="ConsPlusNormal"/>
        <w:jc w:val="center"/>
      </w:pPr>
      <w:r>
        <w:t xml:space="preserve">реферативно-библиографических сведений о </w:t>
      </w:r>
      <w:proofErr w:type="gramStart"/>
      <w:r>
        <w:t>защищенной</w:t>
      </w:r>
      <w:proofErr w:type="gramEnd"/>
    </w:p>
    <w:p w:rsidR="00F32C98" w:rsidRDefault="00F32C98">
      <w:pPr>
        <w:pStyle w:val="ConsPlusNormal"/>
        <w:jc w:val="center"/>
      </w:pPr>
      <w:r>
        <w:t>диссертации на соискание ученой степени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 xml:space="preserve">1. Информационная карта диссертации (далее - ИКД), </w:t>
      </w:r>
      <w:hyperlink w:anchor="P512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образования и науки Российской Федерации от 21 октября 2013 г. N 1168 (зарегистрирован Министерством юстиции Российской Федерации "__" __________ 2013 г., регистрационный N _____), представляет собой информационный документ о кандидатской или докторской диссертац</w:t>
      </w:r>
      <w:proofErr w:type="gramStart"/>
      <w:r>
        <w:t>ии и ее</w:t>
      </w:r>
      <w:proofErr w:type="gramEnd"/>
      <w:r>
        <w:t xml:space="preserve"> авторе, заполненный на русском языке.</w:t>
      </w:r>
    </w:p>
    <w:p w:rsidR="00F32C98" w:rsidRDefault="00F32C98">
      <w:pPr>
        <w:pStyle w:val="ConsPlusNormal"/>
        <w:ind w:firstLine="540"/>
        <w:jc w:val="both"/>
      </w:pPr>
      <w:r>
        <w:t xml:space="preserve">2. Заполнение </w:t>
      </w:r>
      <w:hyperlink w:anchor="P512" w:history="1">
        <w:r>
          <w:rPr>
            <w:color w:val="0000FF"/>
          </w:rPr>
          <w:t>ИКД</w:t>
        </w:r>
      </w:hyperlink>
      <w:r>
        <w:t xml:space="preserve"> производится в личном кабинете организации, на базе которой создан диссертационный совет (далее - Исполнитель), в онлайн-режиме с помощью программного комплекса, доступ к которому размещен на официальном сайте www.rosrid.ru в информационно-телекоммуникационной сети "Интернет" (далее - программный комплекс).</w:t>
      </w:r>
    </w:p>
    <w:p w:rsidR="00F32C98" w:rsidRDefault="00F32C98">
      <w:pPr>
        <w:pStyle w:val="ConsPlusNormal"/>
        <w:ind w:firstLine="540"/>
        <w:jc w:val="both"/>
      </w:pPr>
      <w:r>
        <w:t xml:space="preserve">3. Заполнение и направление </w:t>
      </w:r>
      <w:hyperlink w:anchor="P512" w:history="1">
        <w:r>
          <w:rPr>
            <w:color w:val="0000FF"/>
          </w:rPr>
          <w:t>ИКД</w:t>
        </w:r>
      </w:hyperlink>
      <w:r>
        <w:t xml:space="preserve"> в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 производится Исполнителем вместе с диссертацией в 30-дневный срок </w:t>
      </w:r>
      <w:proofErr w:type="gramStart"/>
      <w:r>
        <w:t>с даты защиты</w:t>
      </w:r>
      <w:proofErr w:type="gramEnd"/>
      <w:r>
        <w:t xml:space="preserve"> диссертации и присуждения ученой степени.</w:t>
      </w:r>
    </w:p>
    <w:p w:rsidR="00F32C98" w:rsidRDefault="00F32C98">
      <w:pPr>
        <w:pStyle w:val="ConsPlusNormal"/>
        <w:ind w:firstLine="540"/>
        <w:jc w:val="both"/>
      </w:pPr>
      <w:r>
        <w:t xml:space="preserve">4. Направление </w:t>
      </w:r>
      <w:hyperlink w:anchor="P512" w:history="1">
        <w:r>
          <w:rPr>
            <w:color w:val="0000FF"/>
          </w:rPr>
          <w:t>ИКД</w:t>
        </w:r>
      </w:hyperlink>
      <w:r>
        <w:t>, а также загрузка автореферата и полного текста диссертации в виде электронных документов, подписанных электронной подписью Исполнителя, производится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>5. При оформлении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512" w:history="1">
        <w:r>
          <w:rPr>
            <w:color w:val="0000FF"/>
          </w:rPr>
          <w:t>ИКД</w:t>
        </w:r>
      </w:hyperlink>
      <w:r>
        <w:t xml:space="preserve"> (заполнение и распечатывание </w:t>
      </w:r>
      <w:hyperlink w:anchor="P512" w:history="1">
        <w:r>
          <w:rPr>
            <w:color w:val="0000FF"/>
          </w:rPr>
          <w:t>ИКД</w:t>
        </w:r>
      </w:hyperlink>
      <w:r>
        <w:t xml:space="preserve"> производится в онлайн-режиме с помощью программного комплекса);</w:t>
      </w:r>
    </w:p>
    <w:p w:rsidR="00F32C98" w:rsidRDefault="00F32C98">
      <w:pPr>
        <w:pStyle w:val="ConsPlusNormal"/>
        <w:ind w:firstLine="540"/>
        <w:jc w:val="both"/>
      </w:pPr>
      <w:r>
        <w:t>один экземпляр автореферата диссертации;</w:t>
      </w:r>
    </w:p>
    <w:p w:rsidR="00F32C98" w:rsidRDefault="00F32C98">
      <w:pPr>
        <w:pStyle w:val="ConsPlusNormal"/>
        <w:ind w:firstLine="540"/>
        <w:jc w:val="both"/>
      </w:pPr>
      <w:r>
        <w:t>один экземпляр диссертации;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512" w:history="1">
        <w:r>
          <w:rPr>
            <w:color w:val="0000FF"/>
          </w:rPr>
          <w:t>ИКД</w:t>
        </w:r>
      </w:hyperlink>
      <w:r>
        <w:t xml:space="preserve"> и диссертации на официальном бланке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6. В </w:t>
      </w:r>
      <w:hyperlink w:anchor="P512" w:history="1">
        <w:r>
          <w:rPr>
            <w:color w:val="0000FF"/>
          </w:rPr>
          <w:t>ИКД</w:t>
        </w:r>
      </w:hyperlink>
      <w:r>
        <w:t xml:space="preserve"> вносятся следующие сведения:</w:t>
      </w:r>
    </w:p>
    <w:p w:rsidR="00F32C98" w:rsidRDefault="00F32C98">
      <w:pPr>
        <w:pStyle w:val="ConsPlusNormal"/>
        <w:ind w:firstLine="540"/>
        <w:jc w:val="both"/>
      </w:pPr>
      <w:r>
        <w:t xml:space="preserve">6.1. Регистрационный номер </w:t>
      </w:r>
      <w:hyperlink w:anchor="P512" w:history="1">
        <w:r>
          <w:rPr>
            <w:color w:val="0000FF"/>
          </w:rPr>
          <w:t>ИКД</w:t>
        </w:r>
      </w:hyperlink>
      <w:r>
        <w:t xml:space="preserve"> - присваивается ФГАНУ ЦИТиС;</w:t>
      </w:r>
    </w:p>
    <w:p w:rsidR="00F32C98" w:rsidRDefault="00F32C98">
      <w:pPr>
        <w:pStyle w:val="ConsPlusNormal"/>
        <w:ind w:firstLine="540"/>
        <w:jc w:val="both"/>
      </w:pPr>
      <w:r>
        <w:t>6.2. Дата регистрации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 xml:space="preserve">6.3. </w:t>
      </w:r>
      <w:proofErr w:type="gramStart"/>
      <w:r>
        <w:t>Кандидатская</w:t>
      </w:r>
      <w:proofErr w:type="gramEnd"/>
      <w:r>
        <w:t>, докторская - указывается в соответствующем поле при представлении соответственно кандидатской или докторской диссертации;</w:t>
      </w:r>
    </w:p>
    <w:p w:rsidR="00F32C98" w:rsidRDefault="00F32C98">
      <w:pPr>
        <w:pStyle w:val="ConsPlusNormal"/>
        <w:ind w:firstLine="540"/>
        <w:jc w:val="both"/>
      </w:pPr>
      <w:r>
        <w:t>6.4. Дата защиты - указывается дата защиты диссертации в диссертационном совете;</w:t>
      </w:r>
    </w:p>
    <w:p w:rsidR="00F32C98" w:rsidRDefault="00F32C98">
      <w:pPr>
        <w:pStyle w:val="ConsPlusNormal"/>
        <w:ind w:firstLine="540"/>
        <w:jc w:val="both"/>
      </w:pPr>
      <w:r>
        <w:t>6.5. Шиф</w:t>
      </w:r>
      <w:proofErr w:type="gramStart"/>
      <w:r>
        <w:t>р(</w:t>
      </w:r>
      <w:proofErr w:type="gramEnd"/>
      <w:r>
        <w:t xml:space="preserve">-ы) научной специальности(-й) - указываются шифры научной специальности, по которой защищена диссертация, в соответствии с </w:t>
      </w:r>
      <w:hyperlink r:id="rId31" w:history="1">
        <w:r>
          <w:rPr>
            <w:color w:val="0000FF"/>
          </w:rPr>
          <w:t>номенклатурой</w:t>
        </w:r>
      </w:hyperlink>
      <w:r>
        <w:t xml:space="preserve"> специальностей научных работников, утвержденной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13561);</w:t>
      </w:r>
    </w:p>
    <w:p w:rsidR="00F32C98" w:rsidRDefault="00F32C98">
      <w:pPr>
        <w:pStyle w:val="ConsPlusNormal"/>
        <w:ind w:firstLine="540"/>
        <w:jc w:val="both"/>
      </w:pPr>
      <w:r>
        <w:t>6.6. На соискание степени - указывается наименование ученой степени и отрасли науки, по которой присуждается ученая степень, в соответствии с классификатором;</w:t>
      </w:r>
    </w:p>
    <w:p w:rsidR="00F32C98" w:rsidRDefault="00F32C98">
      <w:pPr>
        <w:pStyle w:val="ConsPlusNormal"/>
        <w:ind w:firstLine="540"/>
        <w:jc w:val="both"/>
      </w:pPr>
      <w:r>
        <w:t>6.7. Представлено к защите - указывается соответствующее значение классификатора;</w:t>
      </w:r>
    </w:p>
    <w:p w:rsidR="00F32C98" w:rsidRDefault="00F32C98">
      <w:pPr>
        <w:pStyle w:val="ConsPlusNormal"/>
        <w:ind w:firstLine="540"/>
        <w:jc w:val="both"/>
      </w:pPr>
      <w:r>
        <w:t>6.8. Количество томов - указывается арабскими цифрами общее количество томов представляемой диссертации;</w:t>
      </w:r>
    </w:p>
    <w:p w:rsidR="00F32C98" w:rsidRDefault="00F32C98">
      <w:pPr>
        <w:pStyle w:val="ConsPlusNormal"/>
        <w:ind w:firstLine="540"/>
        <w:jc w:val="both"/>
      </w:pPr>
      <w:r>
        <w:t>6.9. Общее количество страниц - указывается арабскими цифрами общее количество страниц во всех томах диссертации;</w:t>
      </w:r>
    </w:p>
    <w:p w:rsidR="00F32C98" w:rsidRDefault="00F32C98">
      <w:pPr>
        <w:pStyle w:val="ConsPlusNormal"/>
        <w:ind w:firstLine="540"/>
        <w:jc w:val="both"/>
      </w:pPr>
      <w:r>
        <w:t>6.10. Номера томов, количество страниц в томе - заполняются при представлении нескольких томов диссертации, указываются номера томов и количество страниц в каждом томе соответственно. Каждый том должен иметь самостоятельную сквозную нумерацию страниц.</w:t>
      </w:r>
    </w:p>
    <w:p w:rsidR="00F32C98" w:rsidRDefault="00F32C98">
      <w:pPr>
        <w:pStyle w:val="ConsPlusNormal"/>
        <w:ind w:firstLine="540"/>
        <w:jc w:val="both"/>
      </w:pPr>
      <w:r>
        <w:t>Если к защите представлена монография, количество страниц не указывается;</w:t>
      </w:r>
    </w:p>
    <w:p w:rsidR="00F32C98" w:rsidRDefault="00F32C98">
      <w:pPr>
        <w:pStyle w:val="ConsPlusNormal"/>
        <w:ind w:firstLine="540"/>
        <w:jc w:val="both"/>
      </w:pPr>
      <w:r>
        <w:t>6.11. Приложений, таблиц, иллюстраций, библиография - указываются арабскими цифрами общее количество приложений к диссертации, количество таблиц и иллюстраций, а также диапазон страниц через дефис (например, 167-201) списка использованных источников (списка литературы) соответственно;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>6.12. Фамилия, имя, отчество автора диссертации - указываются в именительном падеже фамилия, имя и отчество автора диссертации в указанной последовательности;</w:t>
      </w:r>
    </w:p>
    <w:p w:rsidR="00F32C98" w:rsidRDefault="00F32C98">
      <w:pPr>
        <w:pStyle w:val="ConsPlusNormal"/>
        <w:ind w:firstLine="540"/>
        <w:jc w:val="both"/>
      </w:pPr>
      <w:r>
        <w:t>6.13. Наименование диссертации - указывается полное наименование диссертации, которое должно совпадать с наименованием, указанным на титульном листе диссертации;</w:t>
      </w:r>
    </w:p>
    <w:p w:rsidR="00F32C98" w:rsidRDefault="00F32C98">
      <w:pPr>
        <w:pStyle w:val="ConsPlusNormal"/>
        <w:ind w:firstLine="540"/>
        <w:jc w:val="both"/>
      </w:pPr>
      <w:r>
        <w:t>6.14. Ключевые слова - указываются до пяти слов или словосочетаний, в максимальной степени отражающих содержание диссертации. Ключевые слова набираются прописными буквами в именительном падеже;</w:t>
      </w:r>
    </w:p>
    <w:p w:rsidR="00F32C98" w:rsidRDefault="00F32C98">
      <w:pPr>
        <w:pStyle w:val="ConsPlusNormal"/>
        <w:ind w:firstLine="540"/>
        <w:jc w:val="both"/>
      </w:pPr>
      <w:r>
        <w:t>6.15. Реферат - в краткой форме отражается основное содержание диссертации: объект исследования и цель работы; методы исследования и аппаратура; теоретические и практические результаты и их новизна; степень и эффективность внедрения; область применения.</w:t>
      </w:r>
    </w:p>
    <w:p w:rsidR="00F32C98" w:rsidRDefault="00F32C98">
      <w:pPr>
        <w:pStyle w:val="ConsPlusNormal"/>
        <w:ind w:firstLine="540"/>
        <w:jc w:val="both"/>
      </w:pPr>
      <w:r>
        <w:t xml:space="preserve">Реферат составляется в соответствии с требованиями межгосударственного стандарта </w:t>
      </w:r>
      <w:hyperlink r:id="rId32" w:history="1">
        <w:r>
          <w:rPr>
            <w:color w:val="0000FF"/>
          </w:rPr>
          <w:t>ГОСТ 7.9-95</w:t>
        </w:r>
      </w:hyperlink>
      <w:r>
        <w:t xml:space="preserve"> "Реферат и аннотация. Общие требования".</w:t>
      </w:r>
    </w:p>
    <w:p w:rsidR="00F32C98" w:rsidRDefault="00F32C98">
      <w:pPr>
        <w:pStyle w:val="ConsPlusNormal"/>
        <w:ind w:firstLine="540"/>
        <w:jc w:val="both"/>
      </w:pPr>
      <w:r>
        <w:t>Текст реферата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F32C98" w:rsidRDefault="00F32C98">
      <w:pPr>
        <w:pStyle w:val="ConsPlusNormal"/>
        <w:ind w:firstLine="540"/>
        <w:jc w:val="both"/>
      </w:pPr>
      <w:r>
        <w:t>Объем реферата не должен превышать 1000 знаков (не более 12 строк через полтора интервала по 80 знаков, включая пробелы);</w:t>
      </w:r>
    </w:p>
    <w:p w:rsidR="00F32C98" w:rsidRDefault="00F32C98">
      <w:pPr>
        <w:pStyle w:val="ConsPlusNormal"/>
        <w:ind w:firstLine="540"/>
        <w:jc w:val="both"/>
      </w:pPr>
      <w:r>
        <w:t xml:space="preserve">6.16. Коды тематических рубрик - указываются коды тематических рубрик третьего уровня (вида 55.03.41) в соответствии с Государственным рубрикатором научно-технической информации </w:t>
      </w:r>
      <w:hyperlink r:id="rId33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7.0.49-2007)</w:t>
        </w:r>
      </w:hyperlink>
      <w:r>
        <w:t>. В случае отсутствия в рубрикаторе рубрик третьего уровня, однозначно определяющих тематику диссертации, указываются коды рубрик второго уровня (вида 55.03);</w:t>
      </w:r>
    </w:p>
    <w:p w:rsidR="00F32C98" w:rsidRDefault="00F32C98">
      <w:pPr>
        <w:pStyle w:val="ConsPlusNormal"/>
        <w:ind w:firstLine="540"/>
        <w:jc w:val="both"/>
      </w:pPr>
      <w:r>
        <w:t>6.17. Индексы УДК - индексы универсальной десятичной классификации присваиваются автоматически по кодам тематических рубрик с ресурса федерального государственного бюджетного учреждения науки "Всероссийский институт научной и технической информации Российской академии наук";</w:t>
      </w:r>
    </w:p>
    <w:p w:rsidR="00F32C98" w:rsidRDefault="00F32C98">
      <w:pPr>
        <w:pStyle w:val="ConsPlusNormal"/>
        <w:ind w:firstLine="540"/>
        <w:jc w:val="both"/>
      </w:pPr>
      <w:r>
        <w:t>6.18. Коды международной классификации - коды отраслей наук, присваиваются в соответствии с международной системой классификации;</w:t>
      </w:r>
    </w:p>
    <w:p w:rsidR="00F32C98" w:rsidRDefault="00F32C98">
      <w:pPr>
        <w:pStyle w:val="ConsPlusNormal"/>
        <w:ind w:firstLine="540"/>
        <w:jc w:val="both"/>
      </w:pPr>
      <w:r>
        <w:t>6.19. Научные руководители (научный консультант) - указываются в одну строку следующие сведения о каждом научном руководителе: фамилия и инициалы, сокращенное наименование ученой степени и шифр научной специальности в соответствии с классификаторами;</w:t>
      </w:r>
    </w:p>
    <w:p w:rsidR="00F32C98" w:rsidRDefault="00F32C98">
      <w:pPr>
        <w:pStyle w:val="ConsPlusNormal"/>
        <w:ind w:firstLine="540"/>
        <w:jc w:val="both"/>
      </w:pPr>
      <w:r>
        <w:t>6.20. Официальные оппоненты - указываются в одну строку следующие сведения о каждом официальном оппоненте: фамилия и инициалы, сокращенное наименование ученой степени и шифр научной специальности в соответствии с классификаторами;</w:t>
      </w:r>
    </w:p>
    <w:p w:rsidR="00F32C98" w:rsidRDefault="00F32C98">
      <w:pPr>
        <w:pStyle w:val="ConsPlusNormal"/>
        <w:ind w:firstLine="540"/>
        <w:jc w:val="both"/>
      </w:pPr>
      <w:r>
        <w:t xml:space="preserve">6.21. </w:t>
      </w:r>
      <w:proofErr w:type="gramStart"/>
      <w:r>
        <w:t xml:space="preserve">Сведения об организации, в совете которой проходила защита (ОГРН, полное наименование организации, сокращенное наименование организации, учредитель (ведомственная принадлежность), шифр диссертационного совета, фактический почтовый адрес организации, код ОКПО, код </w:t>
      </w:r>
      <w:hyperlink r:id="rId34" w:history="1">
        <w:r>
          <w:rPr>
            <w:color w:val="0000FF"/>
          </w:rPr>
          <w:t>ОКАТО</w:t>
        </w:r>
      </w:hyperlink>
      <w:r>
        <w:t xml:space="preserve">, код </w:t>
      </w:r>
      <w:hyperlink r:id="rId35" w:history="1">
        <w:r>
          <w:rPr>
            <w:color w:val="0000FF"/>
          </w:rPr>
          <w:t>ОКОГУ</w:t>
        </w:r>
      </w:hyperlink>
      <w:r>
        <w:t xml:space="preserve">, код </w:t>
      </w:r>
      <w:hyperlink r:id="rId36" w:history="1">
        <w:r>
          <w:rPr>
            <w:color w:val="0000FF"/>
          </w:rPr>
          <w:t>ОКОПФ</w:t>
        </w:r>
      </w:hyperlink>
      <w:r>
        <w:t xml:space="preserve">, код </w:t>
      </w:r>
      <w:hyperlink r:id="rId37" w:history="1">
        <w:r>
          <w:rPr>
            <w:color w:val="0000FF"/>
          </w:rPr>
          <w:t>ОКВЭД</w:t>
        </w:r>
      </w:hyperlink>
      <w:r>
        <w:t xml:space="preserve">, код </w:t>
      </w:r>
      <w:hyperlink r:id="rId38" w:history="1">
        <w:r>
          <w:rPr>
            <w:color w:val="0000FF"/>
          </w:rPr>
          <w:t>ОКФС</w:t>
        </w:r>
      </w:hyperlink>
      <w:r>
        <w:t>, населенный пункт, телефон, телефакс, адрес электронной почты, ИНН) - в соответствующих полях указываются основной государственный регистрационный номер, полное и сокращенное наименование организации в соответствии</w:t>
      </w:r>
      <w:proofErr w:type="gramEnd"/>
      <w:r>
        <w:t xml:space="preserve"> </w:t>
      </w:r>
      <w:proofErr w:type="gramStart"/>
      <w:r>
        <w:t xml:space="preserve">с уставом организации, сокращенное наименование министерства (ведомства) по подчиненности (при наличии), шифр диссертационного совета, фактический почтовый адрес организации, коды организации по общероссийским классификаторам (ОКПО, </w:t>
      </w:r>
      <w:hyperlink r:id="rId39" w:history="1">
        <w:r>
          <w:rPr>
            <w:color w:val="0000FF"/>
          </w:rPr>
          <w:t>ОКАТО</w:t>
        </w:r>
      </w:hyperlink>
      <w:r>
        <w:t xml:space="preserve">, </w:t>
      </w:r>
      <w:hyperlink r:id="rId40" w:history="1">
        <w:r>
          <w:rPr>
            <w:color w:val="0000FF"/>
          </w:rPr>
          <w:t>ОКОГУ</w:t>
        </w:r>
      </w:hyperlink>
      <w:r>
        <w:t xml:space="preserve">, </w:t>
      </w:r>
      <w:hyperlink r:id="rId41" w:history="1">
        <w:r>
          <w:rPr>
            <w:color w:val="0000FF"/>
          </w:rPr>
          <w:t>ОКОПФ</w:t>
        </w:r>
      </w:hyperlink>
      <w:r>
        <w:t xml:space="preserve">, </w:t>
      </w:r>
      <w:hyperlink r:id="rId42" w:history="1">
        <w:r>
          <w:rPr>
            <w:color w:val="0000FF"/>
          </w:rPr>
          <w:t>ОКВЭД</w:t>
        </w:r>
      </w:hyperlink>
      <w:r>
        <w:t xml:space="preserve">, </w:t>
      </w:r>
      <w:hyperlink r:id="rId43" w:history="1">
        <w:r>
          <w:rPr>
            <w:color w:val="0000FF"/>
          </w:rPr>
          <w:t>ОКФС</w:t>
        </w:r>
      </w:hyperlink>
      <w:r>
        <w:t>), населенный пункт (город, ПГТ и т.п.), телефон, телефакс, адрес электронной почты, индивидуальный номер налогоплательщика;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>6.22. Сведения об организации, в которой была выполнена диссертация (ОГРН, полное наименование организации, сокращенное наименование организации, учредитель (ведомственная принадлежность), фактический почтовый адрес организации, код ОКПО, телефон, телефакс, адрес электронной почты, населенный пункт), - поля реквизитов данного блока заполняются аналогично полям реквизитов блока сведений об организации, в совете которой проходила защита;</w:t>
      </w:r>
    </w:p>
    <w:p w:rsidR="00F32C98" w:rsidRDefault="00F32C98">
      <w:pPr>
        <w:pStyle w:val="ConsPlusNormal"/>
        <w:ind w:firstLine="540"/>
        <w:jc w:val="both"/>
      </w:pPr>
      <w:r>
        <w:t>6.23. Разрешается передача полной копии диссертации третьим лицам для некоммерческого использования - указывается "да" или "нет";</w:t>
      </w:r>
    </w:p>
    <w:p w:rsidR="00F32C98" w:rsidRDefault="00F32C98">
      <w:pPr>
        <w:pStyle w:val="ConsPlusNormal"/>
        <w:ind w:firstLine="540"/>
        <w:jc w:val="both"/>
      </w:pPr>
      <w:r>
        <w:t xml:space="preserve">6.24. Руководитель организации, председатель диссертационного совета (фамилия, инициалы, должность, ученая степень, звание) - указываются сведения о руководителе </w:t>
      </w:r>
      <w:r>
        <w:lastRenderedPageBreak/>
        <w:t>организации и председателе диссертационного совета;</w:t>
      </w:r>
    </w:p>
    <w:p w:rsidR="00F32C98" w:rsidRDefault="00F32C98">
      <w:pPr>
        <w:pStyle w:val="ConsPlusNormal"/>
        <w:ind w:firstLine="540"/>
        <w:jc w:val="both"/>
      </w:pPr>
      <w:r>
        <w:t xml:space="preserve">6.25. Подпись руководителя организации должна быть скреплена печатью организации. Оттиск печати не должен скрывать текст </w:t>
      </w:r>
      <w:hyperlink w:anchor="P512" w:history="1">
        <w:r>
          <w:rPr>
            <w:color w:val="0000FF"/>
          </w:rPr>
          <w:t>ИКД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7. ФГАНУ ЦИТиС, получив обязательный экземпляр диссертации и </w:t>
      </w:r>
      <w:hyperlink w:anchor="P512" w:history="1">
        <w:r>
          <w:rPr>
            <w:color w:val="0000FF"/>
          </w:rPr>
          <w:t>ИКД</w:t>
        </w:r>
      </w:hyperlink>
      <w:r>
        <w:t xml:space="preserve">, в течение 10 рабочих дней присваивает диссертации и </w:t>
      </w:r>
      <w:hyperlink w:anchor="P512" w:history="1">
        <w:r>
          <w:rPr>
            <w:color w:val="0000FF"/>
          </w:rPr>
          <w:t>ИКД</w:t>
        </w:r>
      </w:hyperlink>
      <w:r>
        <w:t xml:space="preserve"> регистрационный номер и уведомляет Исполнителя о присвоении регистрационного номера, размещая электронную копию зарегистрированной </w:t>
      </w:r>
      <w:hyperlink w:anchor="P512" w:history="1">
        <w:r>
          <w:rPr>
            <w:color w:val="0000FF"/>
          </w:rPr>
          <w:t>ИКД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8. Исполнитель обязан обеспечивать сохранность электронной и бумажной копии зарегистрированной </w:t>
      </w:r>
      <w:hyperlink w:anchor="P512" w:history="1">
        <w:r>
          <w:rPr>
            <w:color w:val="0000FF"/>
          </w:rPr>
          <w:t>ИКД</w:t>
        </w:r>
      </w:hyperlink>
      <w:r>
        <w:t>, подтверждающей представление документов во ФГАНУ ЦИТиС.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4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Утверждена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nformat"/>
        <w:jc w:val="both"/>
      </w:pPr>
      <w:bookmarkStart w:id="6" w:name="P722"/>
      <w:bookmarkEnd w:id="6"/>
      <w:r>
        <w:t xml:space="preserve">                  Форма направления сведений о </w:t>
      </w:r>
      <w:proofErr w:type="gramStart"/>
      <w:r>
        <w:t>созданном</w:t>
      </w:r>
      <w:proofErr w:type="gramEnd"/>
    </w:p>
    <w:p w:rsidR="00F32C98" w:rsidRDefault="00F32C98">
      <w:pPr>
        <w:pStyle w:val="ConsPlusNonformat"/>
        <w:jc w:val="both"/>
      </w:pPr>
      <w:r>
        <w:t xml:space="preserve">                 </w:t>
      </w:r>
      <w:proofErr w:type="gramStart"/>
      <w:r>
        <w:t>результате</w:t>
      </w:r>
      <w:proofErr w:type="gramEnd"/>
      <w:r>
        <w:t xml:space="preserve"> интеллектуальной деятельности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ИКР                        Регистрационный </w:t>
      </w:r>
      <w:proofErr w:type="gramStart"/>
      <w:r>
        <w:t>Регистрационный</w:t>
      </w:r>
      <w:proofErr w:type="gramEnd"/>
      <w:r>
        <w:t xml:space="preserve"> Дата регистрации</w:t>
      </w:r>
    </w:p>
    <w:p w:rsidR="00F32C98" w:rsidRDefault="00F32C98">
      <w:pPr>
        <w:pStyle w:val="ConsPlusNonformat"/>
        <w:jc w:val="both"/>
      </w:pPr>
      <w:r>
        <w:t xml:space="preserve">(Информационная карта РИД) номер НИОКР     номер РИД       </w:t>
      </w:r>
      <w:proofErr w:type="gramStart"/>
      <w:r>
        <w:t>РИД</w:t>
      </w:r>
      <w:proofErr w:type="gramEnd"/>
    </w:p>
    <w:p w:rsidR="00F32C98" w:rsidRDefault="00F32C98">
      <w:pPr>
        <w:pStyle w:val="ConsPlusNonformat"/>
        <w:jc w:val="both"/>
      </w:pPr>
      <w:r>
        <w:t xml:space="preserve">                          ┌───────────────┬───────────────┬───────────────┐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 xml:space="preserve">                          │               │               │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└───────────────┴───────────────┴───────────────┘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Наименование РИД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 xml:space="preserve">Предполагаемый вид РИД </w:t>
      </w:r>
      <w:hyperlink w:anchor="P825" w:history="1">
        <w:r>
          <w:rPr>
            <w:color w:val="0000FF"/>
          </w:rPr>
          <w:t>&lt;1&gt;</w:t>
        </w:r>
      </w:hyperlink>
      <w:r>
        <w:t xml:space="preserve">           │                     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 xml:space="preserve">Предполагаемое закрепление прав </w:t>
      </w:r>
      <w:hyperlink w:anchor="P825" w:history="1">
        <w:r>
          <w:rPr>
            <w:color w:val="0000FF"/>
          </w:rPr>
          <w:t>&lt;2&gt;</w:t>
        </w:r>
      </w:hyperlink>
      <w:r>
        <w:t xml:space="preserve">  │                     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Ключевые слова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Реферат (краткие сведения </w:t>
      </w:r>
      <w:proofErr w:type="gramStart"/>
      <w:r>
        <w:t>о</w:t>
      </w:r>
      <w:proofErr w:type="gramEnd"/>
      <w:r>
        <w:t xml:space="preserve"> РИД)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Авторы</w:t>
      </w:r>
    </w:p>
    <w:p w:rsidR="00F32C98" w:rsidRDefault="00F32C98">
      <w:pPr>
        <w:sectPr w:rsidR="00F32C98">
          <w:pgSz w:w="11905" w:h="16838"/>
          <w:pgMar w:top="1134" w:right="850" w:bottom="1134" w:left="1701" w:header="0" w:footer="0" w:gutter="0"/>
          <w:cols w:space="720"/>
        </w:sectPr>
      </w:pP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1320"/>
        <w:gridCol w:w="1920"/>
        <w:gridCol w:w="1260"/>
        <w:gridCol w:w="1620"/>
        <w:gridCol w:w="2340"/>
      </w:tblGrid>
      <w:tr w:rsidR="00F32C98">
        <w:tc>
          <w:tcPr>
            <w:tcW w:w="1320" w:type="dxa"/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20" w:type="dxa"/>
          </w:tcPr>
          <w:p w:rsidR="00F32C98" w:rsidRDefault="00F32C98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920" w:type="dxa"/>
          </w:tcPr>
          <w:p w:rsidR="00F32C98" w:rsidRDefault="00F32C9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260" w:type="dxa"/>
          </w:tcPr>
          <w:p w:rsidR="00F32C98" w:rsidRDefault="00F32C9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620" w:type="dxa"/>
          </w:tcPr>
          <w:p w:rsidR="00F32C98" w:rsidRDefault="00F32C9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  <w:r>
              <w:t>Вклад в работу</w:t>
            </w:r>
          </w:p>
        </w:tc>
      </w:tr>
      <w:tr w:rsidR="00F32C98">
        <w:tc>
          <w:tcPr>
            <w:tcW w:w="13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3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9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26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6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34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Сведения об исполнителе работы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2160"/>
        <w:gridCol w:w="2340"/>
        <w:gridCol w:w="2700"/>
        <w:gridCol w:w="1260"/>
      </w:tblGrid>
      <w:tr w:rsidR="00F32C98">
        <w:tc>
          <w:tcPr>
            <w:tcW w:w="1320" w:type="dxa"/>
          </w:tcPr>
          <w:p w:rsidR="00F32C98" w:rsidRDefault="00F32C9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60" w:type="dxa"/>
          </w:tcPr>
          <w:p w:rsidR="00F32C98" w:rsidRDefault="00F32C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00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Учредитель (ведомственная принадлежность) </w:t>
            </w:r>
            <w:hyperlink w:anchor="P82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0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</w:tr>
      <w:tr w:rsidR="00F32C98">
        <w:tc>
          <w:tcPr>
            <w:tcW w:w="13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16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34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70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26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Сведения о заказчике работы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2160"/>
        <w:gridCol w:w="2340"/>
        <w:gridCol w:w="2700"/>
        <w:gridCol w:w="1260"/>
      </w:tblGrid>
      <w:tr w:rsidR="00F32C98">
        <w:tc>
          <w:tcPr>
            <w:tcW w:w="1320" w:type="dxa"/>
          </w:tcPr>
          <w:p w:rsidR="00F32C98" w:rsidRDefault="00F32C9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ОКОПФ</w:t>
              </w:r>
            </w:hyperlink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60" w:type="dxa"/>
          </w:tcPr>
          <w:p w:rsidR="00F32C98" w:rsidRDefault="00F32C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  <w:r>
              <w:t>Сокращенное наименование организации</w:t>
            </w:r>
          </w:p>
        </w:tc>
        <w:tc>
          <w:tcPr>
            <w:tcW w:w="2700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Учредитель (ведомственная принадлежность) </w:t>
            </w:r>
            <w:hyperlink w:anchor="P82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0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</w:tr>
      <w:tr w:rsidR="00F32C98">
        <w:tc>
          <w:tcPr>
            <w:tcW w:w="132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16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34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2700" w:type="dxa"/>
          </w:tcPr>
          <w:p w:rsidR="00F32C98" w:rsidRDefault="00F32C98">
            <w:pPr>
              <w:pStyle w:val="ConsPlusNormal"/>
            </w:pPr>
          </w:p>
        </w:tc>
        <w:tc>
          <w:tcPr>
            <w:tcW w:w="1260" w:type="dxa"/>
          </w:tcPr>
          <w:p w:rsidR="00F32C98" w:rsidRDefault="00F32C98">
            <w:pPr>
              <w:pStyle w:val="ConsPlusNormal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Фамилия, инициалы       Должность      Подпись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┌───────────────────┬────────────────┬───────────┐</w:t>
      </w:r>
    </w:p>
    <w:p w:rsidR="00F32C98" w:rsidRDefault="00F32C98">
      <w:pPr>
        <w:pStyle w:val="ConsPlusNonformat"/>
        <w:jc w:val="both"/>
      </w:pPr>
      <w:r>
        <w:t>Руководитель             │                   │                │           │</w:t>
      </w:r>
    </w:p>
    <w:p w:rsidR="00F32C98" w:rsidRDefault="00F32C98">
      <w:pPr>
        <w:pStyle w:val="ConsPlusNonformat"/>
        <w:jc w:val="both"/>
      </w:pPr>
      <w:r>
        <w:t>организации-исполнителя  │          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├───────────────────┼────────────────┼───────────┤</w:t>
      </w:r>
    </w:p>
    <w:p w:rsidR="00F32C98" w:rsidRDefault="00F32C98">
      <w:pPr>
        <w:pStyle w:val="ConsPlusNonformat"/>
        <w:jc w:val="both"/>
      </w:pPr>
      <w:r>
        <w:t>Руководитель работы      │          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└───────────────────┴────────────────┴───────────┘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М.П.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Решение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Дата   заказчика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┌────────┬─────────┐</w:t>
      </w:r>
    </w:p>
    <w:p w:rsidR="00F32C98" w:rsidRDefault="00F32C98">
      <w:pPr>
        <w:pStyle w:val="ConsPlusNonformat"/>
        <w:jc w:val="both"/>
      </w:pPr>
      <w:r>
        <w:t>Решение заказчика о соответствии сведений условиям     │        │         │</w:t>
      </w:r>
    </w:p>
    <w:p w:rsidR="00F32C98" w:rsidRDefault="00F32C98">
      <w:pPr>
        <w:pStyle w:val="ConsPlusNonformat"/>
        <w:jc w:val="both"/>
      </w:pPr>
      <w:r>
        <w:lastRenderedPageBreak/>
        <w:t>контракта                                              │        │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└────────┴─────────┘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  Адрес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электронной</w:t>
      </w:r>
    </w:p>
    <w:p w:rsidR="00F32C98" w:rsidRDefault="00F32C98">
      <w:pPr>
        <w:pStyle w:val="ConsPlusNonformat"/>
        <w:jc w:val="both"/>
      </w:pPr>
      <w:r>
        <w:t xml:space="preserve">                          Фамилия, инициалы   Должность Телефон    почты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┌───────────────────┬─────────┬───────┬──────────┐</w:t>
      </w:r>
    </w:p>
    <w:p w:rsidR="00F32C98" w:rsidRDefault="00F32C98">
      <w:pPr>
        <w:pStyle w:val="ConsPlusNonformat"/>
        <w:jc w:val="both"/>
      </w:pPr>
      <w:r>
        <w:t>Ответственный            │                   │         │       │          │</w:t>
      </w:r>
    </w:p>
    <w:p w:rsidR="00F32C98" w:rsidRDefault="00F32C98">
      <w:pPr>
        <w:pStyle w:val="ConsPlusNonformat"/>
        <w:jc w:val="both"/>
      </w:pPr>
      <w:r>
        <w:t>исполнитель заказчика    │                   │         │       │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└───────────────────┴─────────┴───────┴──────────┘</w:t>
      </w:r>
    </w:p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bookmarkStart w:id="7" w:name="P825"/>
      <w:bookmarkEnd w:id="7"/>
      <w:r>
        <w:t>&lt;1&gt; - &lt;5</w:t>
      </w:r>
      <w:proofErr w:type="gramStart"/>
      <w:r>
        <w:t>&gt; З</w:t>
      </w:r>
      <w:proofErr w:type="gramEnd"/>
      <w:r>
        <w:t xml:space="preserve">аполняются согласно </w:t>
      </w:r>
      <w:hyperlink w:anchor="P878" w:history="1">
        <w:r>
          <w:rPr>
            <w:color w:val="0000FF"/>
          </w:rPr>
          <w:t>пункту 21</w:t>
        </w:r>
      </w:hyperlink>
      <w:r>
        <w:t xml:space="preserve"> требований к заполнению Формы направления сведений о созданном результате интеллектуальной деятельности.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center"/>
      </w:pPr>
      <w:r>
        <w:t>Требования</w:t>
      </w:r>
    </w:p>
    <w:p w:rsidR="00F32C98" w:rsidRDefault="00F32C98">
      <w:pPr>
        <w:pStyle w:val="ConsPlusNormal"/>
        <w:jc w:val="center"/>
      </w:pPr>
      <w:r>
        <w:t xml:space="preserve">к заполнению Формы направления сведений о </w:t>
      </w:r>
      <w:proofErr w:type="gramStart"/>
      <w:r>
        <w:t>созданном</w:t>
      </w:r>
      <w:proofErr w:type="gramEnd"/>
    </w:p>
    <w:p w:rsidR="00F32C98" w:rsidRDefault="00F32C98">
      <w:pPr>
        <w:pStyle w:val="ConsPlusNormal"/>
        <w:jc w:val="center"/>
      </w:pPr>
      <w:proofErr w:type="gramStart"/>
      <w:r>
        <w:t>результате</w:t>
      </w:r>
      <w:proofErr w:type="gramEnd"/>
      <w:r>
        <w:t xml:space="preserve"> интеллектуальной деятельности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Информационная карта результата интеллектуальной деятельности (далее - ИКР), </w:t>
      </w:r>
      <w:hyperlink w:anchor="P722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образования и науки Российской Федерации от 21 октября 2013 г. N 1168 (зарегистрирован Министерством юстиции Российской Федерации "__" ___________ 2013 г., регистрационный N ______), представляет собой информационный документ о созданных в процессе выполнения научно-исследовательских, опытно-конструкторских и технологических работ (далее - НИОКР) результатах интеллектуальной деятельности (далее - РИД) за счет средств федерального бюджета, способных</w:t>
      </w:r>
      <w:proofErr w:type="gramEnd"/>
      <w:r>
        <w:t xml:space="preserve"> к правовой охране в качестве изобретения, полезной модели, промышленного образца, селекционного достижения или имеющих правовую охрану как база данных, топология интегральных микросхем или программа для электронно-вычислительных машин.</w:t>
      </w:r>
    </w:p>
    <w:p w:rsidR="00F32C98" w:rsidRDefault="00F32C98">
      <w:pPr>
        <w:pStyle w:val="ConsPlusNormal"/>
        <w:ind w:firstLine="540"/>
        <w:jc w:val="both"/>
      </w:pPr>
      <w:r>
        <w:t xml:space="preserve">2. </w:t>
      </w:r>
      <w:hyperlink w:anchor="P722" w:history="1">
        <w:r>
          <w:rPr>
            <w:color w:val="0000FF"/>
          </w:rPr>
          <w:t>ИКР</w:t>
        </w:r>
      </w:hyperlink>
      <w:r>
        <w:t xml:space="preserve"> заполняется организацией-исполнителем НИОКР (далее - Исполнитель) или главным распорядителем бюджетных средств, осуществляющим финансовое обеспечение НИОКР и выполняющим функции заказчика таких работ (далее - Заказчик), на русском языке отдельно по каждому РИД.</w:t>
      </w:r>
    </w:p>
    <w:p w:rsidR="00F32C98" w:rsidRDefault="00F32C98">
      <w:pPr>
        <w:pStyle w:val="ConsPlusNormal"/>
        <w:ind w:firstLine="540"/>
        <w:jc w:val="both"/>
      </w:pPr>
      <w:r>
        <w:t xml:space="preserve">3. Заполнение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производится в личном кабинете Исполнителя в онлайн-режиме с помощью программного комплекса, доступ к которому размещен на официальном сайте www.rosrid.ru в информационно-телекоммуникационной сети "Интернет" (далее - программный комплекс).</w:t>
      </w:r>
    </w:p>
    <w:p w:rsidR="00F32C98" w:rsidRDefault="00F32C9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Заполнение и направление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в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 производится Исполнителем в 15-дневный срок с даты получения из Федеральной службы по интеллектуальной собственности (далее - Роспатент) зарегистрированной заявки на выдачу патента на изобретение, полезную модель, промышленный образец, селекционное достижение, заявки на государственную регистрацию базы данных, топологии интегральных микросхем, программы</w:t>
      </w:r>
      <w:proofErr w:type="gramEnd"/>
      <w:r>
        <w:t xml:space="preserve"> для электронно-вычислительных машин, патента или свидетельства, выданного Роспатентом.</w:t>
      </w:r>
    </w:p>
    <w:p w:rsidR="00F32C98" w:rsidRDefault="00F32C9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Если заявку на государственную регистрацию базы данных, топологии интегральных микросхем или программы для электронно-вычислительных машин Исполнитель не подавал в Роспатент, то заполнение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производится в 15-дневный срок с даты приемки этапа работы, в котором установлен факт разработки базы данных, топологии интегральных микросхем или программы для электронно-вычислительных машин, но не позднее даты окончания и приемки работы Заказчиком в целом.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Направление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в виде электронных документов, подписанных электронной подписью Исполнителя, производится в онлайн-режиме с помощью программного комплекса с приложением электронных копий зарегистрированных Роспатентом заявок на выдачу патентов на изобретения, полезные модели, промышленные образцы, селекционные достижения, заявок о государственной регистрации базы данных, топологии интегральных микросхем или программы для электронно-вычислительных машин, а также электронных копий титульных листов патентов и свидетельств, если патенты</w:t>
      </w:r>
      <w:proofErr w:type="gramEnd"/>
      <w:r>
        <w:t xml:space="preserve"> и свидетельства получены Исполнителем из Роспатента до даты заполнения </w:t>
      </w:r>
      <w:hyperlink w:anchor="P722" w:history="1">
        <w:r>
          <w:rPr>
            <w:color w:val="0000FF"/>
          </w:rPr>
          <w:t>ИКР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Если до даты заполнения </w:t>
      </w:r>
      <w:hyperlink w:anchor="P722" w:history="1">
        <w:r>
          <w:rPr>
            <w:color w:val="0000FF"/>
          </w:rPr>
          <w:t>ИКР</w:t>
        </w:r>
      </w:hyperlink>
      <w:r>
        <w:t xml:space="preserve"> Исполнитель не подавал в Роспатент заявку на государственную регистрацию разработанной базы данных, топологии интегральных микросхем или программы для электронно-вычислительных машин, то к </w:t>
      </w:r>
      <w:hyperlink w:anchor="P722" w:history="1">
        <w:r>
          <w:rPr>
            <w:color w:val="0000FF"/>
          </w:rPr>
          <w:t>ИКР</w:t>
        </w:r>
      </w:hyperlink>
      <w:r>
        <w:t xml:space="preserve"> прилагается электронная копия акта о разработке базы данных, топологии интегральных микросхем, программы для электронно-вычислительных машин или акта приемки работы или ее этапа Заказчиком, в котором установлен </w:t>
      </w:r>
      <w:r>
        <w:lastRenderedPageBreak/>
        <w:t>факт разработки базы данных, топологии интегральных</w:t>
      </w:r>
      <w:proofErr w:type="gramEnd"/>
      <w:r>
        <w:t xml:space="preserve"> микросхем или программы для электронно-вычислительных машин.</w:t>
      </w:r>
    </w:p>
    <w:p w:rsidR="00F32C98" w:rsidRDefault="00F32C9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После заполнения </w:t>
      </w:r>
      <w:hyperlink w:anchor="P722" w:history="1">
        <w:r>
          <w:rPr>
            <w:color w:val="0000FF"/>
          </w:rPr>
          <w:t>ИКР</w:t>
        </w:r>
      </w:hyperlink>
      <w:r>
        <w:t xml:space="preserve"> Исполнитель размещает в личном кабинете электронную копию зарегистрированной Роспатентом заявки на выдачу патента на изобретение, полезную модель, промышленный образец или селекционное достижение, заявки о государственной регистрации базы данных, топологии интегральных микросхем или программы для электронно-вычислительных машин либо копию титульного листа патента или свидетельства с целью обеспечения возможности подтверждения Заказчиком соответствия сведений условиям государственного контракта.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>9. При оформлении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722" w:history="1">
        <w:r>
          <w:rPr>
            <w:color w:val="0000FF"/>
          </w:rPr>
          <w:t>ИКР</w:t>
        </w:r>
      </w:hyperlink>
      <w:r>
        <w:t xml:space="preserve">, оформленной на бумажном носителе (заполнение и распечатывание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производится также в онлайн-режиме с помощью программного комплекса);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</w:t>
      </w:r>
      <w:proofErr w:type="gramStart"/>
      <w:r>
        <w:t>к</w:t>
      </w:r>
      <w:proofErr w:type="gramEnd"/>
      <w:r>
        <w:t xml:space="preserve"> </w:t>
      </w:r>
      <w:hyperlink w:anchor="P722" w:history="1">
        <w:r>
          <w:rPr>
            <w:color w:val="0000FF"/>
          </w:rPr>
          <w:t>ИКР</w:t>
        </w:r>
      </w:hyperlink>
      <w:r>
        <w:t xml:space="preserve"> на официальном бланке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10. Распечатывание и направление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во ФГАНУ ЦИТиС производится только после подтверждения Заказчиком соответствия сведений о созданных результатах интеллектуальной деятельности условиям государственного контракта или задания в течение 15 дней </w:t>
      </w:r>
      <w:proofErr w:type="gramStart"/>
      <w:r>
        <w:t>с даты подтверждения</w:t>
      </w:r>
      <w:proofErr w:type="gramEnd"/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11. </w:t>
      </w:r>
      <w:proofErr w:type="gramStart"/>
      <w:r>
        <w:t>В</w:t>
      </w:r>
      <w:proofErr w:type="gramEnd"/>
      <w:r>
        <w:t xml:space="preserve"> </w:t>
      </w:r>
      <w:hyperlink w:anchor="P722" w:history="1">
        <w:proofErr w:type="gramStart"/>
        <w:r>
          <w:rPr>
            <w:color w:val="0000FF"/>
          </w:rPr>
          <w:t>ИКР</w:t>
        </w:r>
        <w:proofErr w:type="gramEnd"/>
      </w:hyperlink>
      <w:r>
        <w:t xml:space="preserve"> вносятся следующие сведения:</w:t>
      </w:r>
    </w:p>
    <w:p w:rsidR="00F32C98" w:rsidRDefault="00F32C98">
      <w:pPr>
        <w:pStyle w:val="ConsPlusNormal"/>
        <w:ind w:firstLine="540"/>
        <w:jc w:val="both"/>
      </w:pPr>
      <w:r>
        <w:t>11.1. Регистрационный номер НИОКР - заполняется в случае, если РИД создан в рамках выполняемой НИОКР ФГАНУ ЦИТиС;</w:t>
      </w:r>
    </w:p>
    <w:p w:rsidR="00F32C98" w:rsidRDefault="00F32C98">
      <w:pPr>
        <w:pStyle w:val="ConsPlusNormal"/>
        <w:ind w:firstLine="540"/>
        <w:jc w:val="both"/>
      </w:pPr>
      <w:r>
        <w:t>11.2. Регистрационный номер карты РИД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>11.3. Дата регистрации карты РИД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>11.4. Наименование РИД:</w:t>
      </w:r>
    </w:p>
    <w:p w:rsidR="00F32C98" w:rsidRDefault="00F32C98">
      <w:pPr>
        <w:pStyle w:val="ConsPlusNormal"/>
        <w:ind w:firstLine="540"/>
        <w:jc w:val="both"/>
      </w:pPr>
      <w:r>
        <w:t>а) для изобретения, полезной модели, промышленного образца или селекционного достижения указывается идентично тому, которое приведено в зарегистрированной Роспатентом заявке на выдачу патента или патенте на изобретение, полезную модель, промышленный образец или селекционное достижение, выданном Роспатентом;</w:t>
      </w:r>
    </w:p>
    <w:p w:rsidR="00F32C98" w:rsidRDefault="00F32C98">
      <w:pPr>
        <w:pStyle w:val="ConsPlusNormal"/>
        <w:ind w:firstLine="540"/>
        <w:jc w:val="both"/>
      </w:pPr>
      <w:r>
        <w:t>б) для базы данных, топологии интегральных микросхем или программы для электронно-вычислительных машин указывается идентично тому, которое приведено в зарегистрированной Роспатентом заявке о государственной регистрации или регистрационном свидетельстве о государственной регистрации базы данных, топологии интегральных микросхем или программы для электронно-вычислительных машин, выданном Роспатентом.</w:t>
      </w:r>
    </w:p>
    <w:p w:rsidR="00F32C98" w:rsidRDefault="00F32C98">
      <w:pPr>
        <w:pStyle w:val="ConsPlusNormal"/>
        <w:ind w:firstLine="540"/>
        <w:jc w:val="both"/>
      </w:pPr>
      <w:r>
        <w:t xml:space="preserve">Если до даты заполнения </w:t>
      </w:r>
      <w:hyperlink w:anchor="P722" w:history="1">
        <w:r>
          <w:rPr>
            <w:color w:val="0000FF"/>
          </w:rPr>
          <w:t>ИКР</w:t>
        </w:r>
      </w:hyperlink>
      <w:r>
        <w:t xml:space="preserve"> Исполнитель не подавал в Роспатент заявку на государственную регистрацию разработанной базы данных, топологии интегральных микросхем или программы для электронно-вычислительных машин, то наименование указывается исходя из сущности созданного РИД с учетом технического задания на выполнение НИОКР, определенного условиями государственного контракта;</w:t>
      </w:r>
    </w:p>
    <w:p w:rsidR="00F32C98" w:rsidRDefault="00F32C98">
      <w:pPr>
        <w:pStyle w:val="ConsPlusNormal"/>
        <w:ind w:firstLine="540"/>
        <w:jc w:val="both"/>
      </w:pPr>
      <w:r>
        <w:t>в) для других РИД наименование указывается в свободной форме;</w:t>
      </w:r>
    </w:p>
    <w:p w:rsidR="00F32C98" w:rsidRDefault="00F32C98">
      <w:pPr>
        <w:pStyle w:val="ConsPlusNormal"/>
        <w:ind w:firstLine="540"/>
        <w:jc w:val="both"/>
      </w:pPr>
      <w:r>
        <w:t>11.5. Предлагаемый вид РИД - указывается значение классификатора, соответствующее объекту, в отношении которого приняты меры по получению правовой охраны, или охраняемому РИД;</w:t>
      </w:r>
    </w:p>
    <w:p w:rsidR="00F32C98" w:rsidRDefault="00F32C98">
      <w:pPr>
        <w:pStyle w:val="ConsPlusNormal"/>
        <w:ind w:firstLine="540"/>
        <w:jc w:val="both"/>
      </w:pPr>
      <w:r>
        <w:t>11.6. Предлагаемое закрепление прав - указывается значение классификатора, соответствующее объекту с объемом прав на РИД, закрепленных за Исполнителем, за Заказчиком или за Заказчиком и Исполнителе</w:t>
      </w:r>
      <w:proofErr w:type="gramStart"/>
      <w:r>
        <w:t>м(</w:t>
      </w:r>
      <w:proofErr w:type="gramEnd"/>
      <w:r>
        <w:t>-ями) совместно в соответствии с условиями государственного контракта, по которому осуществлялось финансирование работы за счет средств федерального бюджета;</w:t>
      </w:r>
    </w:p>
    <w:p w:rsidR="00F32C98" w:rsidRDefault="00F32C98">
      <w:pPr>
        <w:pStyle w:val="ConsPlusNormal"/>
        <w:ind w:firstLine="540"/>
        <w:jc w:val="both"/>
      </w:pPr>
      <w:r>
        <w:t>11.7. Ключевые слова - указываются от одного до пяти слов или словосочетаний, характеризующих тематику НИОКР. Ключевые слова набираются прописными буквами в именительном падеже;</w:t>
      </w:r>
    </w:p>
    <w:p w:rsidR="00F32C98" w:rsidRDefault="00F32C98">
      <w:pPr>
        <w:pStyle w:val="ConsPlusNormal"/>
        <w:ind w:firstLine="540"/>
        <w:jc w:val="both"/>
      </w:pPr>
      <w:r>
        <w:t xml:space="preserve">11.8. Реферат (краткие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РИД</w:t>
      </w:r>
      <w:proofErr w:type="gramEnd"/>
      <w:r>
        <w:t>) - в краткой форме отражается основное содержание диссертации, а именно: объект исследования и цель работы, методы исследования и аппаратура, теоретические и практические результаты и их новизна, степень и эффективность внедрения, область применения.</w:t>
      </w:r>
    </w:p>
    <w:p w:rsidR="00F32C98" w:rsidRDefault="00F32C98">
      <w:pPr>
        <w:pStyle w:val="ConsPlusNormal"/>
        <w:ind w:firstLine="540"/>
        <w:jc w:val="both"/>
      </w:pPr>
      <w:r>
        <w:t xml:space="preserve">Реферат составляется в соответствии с требованиями межгосударственного стандарта </w:t>
      </w:r>
      <w:hyperlink r:id="rId46" w:history="1">
        <w:r>
          <w:rPr>
            <w:color w:val="0000FF"/>
          </w:rPr>
          <w:t xml:space="preserve">ГОСТ </w:t>
        </w:r>
        <w:r>
          <w:rPr>
            <w:color w:val="0000FF"/>
          </w:rPr>
          <w:lastRenderedPageBreak/>
          <w:t>7.9-95</w:t>
        </w:r>
      </w:hyperlink>
      <w:r>
        <w:t xml:space="preserve"> "Реферат и аннотация. Общие требования".</w:t>
      </w:r>
    </w:p>
    <w:p w:rsidR="00F32C98" w:rsidRDefault="00F32C98">
      <w:pPr>
        <w:pStyle w:val="ConsPlusNormal"/>
        <w:ind w:firstLine="540"/>
        <w:jc w:val="both"/>
      </w:pPr>
      <w:r>
        <w:t>Текст реферата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F32C98" w:rsidRDefault="00F32C98">
      <w:pPr>
        <w:pStyle w:val="ConsPlusNormal"/>
        <w:ind w:firstLine="540"/>
        <w:jc w:val="both"/>
      </w:pPr>
      <w:r>
        <w:t>Объем реферата не должен превышать 1 000 знаков (не более 12 строк через полтора интервала по 80 знаков, включая пробелы);</w:t>
      </w:r>
    </w:p>
    <w:p w:rsidR="00F32C98" w:rsidRDefault="00F32C98">
      <w:pPr>
        <w:pStyle w:val="ConsPlusNormal"/>
        <w:ind w:firstLine="540"/>
        <w:jc w:val="both"/>
      </w:pPr>
      <w:r>
        <w:t>11.9. Авторы (СНИЛС, фамилия, имя, отчество, вклад в работу) - указывается следующая информация об авторах: страховой номер индивидуального лицевого счета, фамилия, имя, отчество и вклад в работу;</w:t>
      </w:r>
    </w:p>
    <w:p w:rsidR="00F32C98" w:rsidRDefault="00F32C98">
      <w:pPr>
        <w:pStyle w:val="ConsPlusNormal"/>
        <w:ind w:firstLine="540"/>
        <w:jc w:val="both"/>
      </w:pPr>
      <w:r>
        <w:t xml:space="preserve">11.10. </w:t>
      </w:r>
      <w:proofErr w:type="gramStart"/>
      <w:r>
        <w:t>Сведения об исполнителе работы (</w:t>
      </w:r>
      <w:hyperlink r:id="rId47" w:history="1">
        <w:r>
          <w:rPr>
            <w:color w:val="0000FF"/>
          </w:rPr>
          <w:t>ОКОПФ</w:t>
        </w:r>
      </w:hyperlink>
      <w:r>
        <w:t xml:space="preserve">, наименование организации, сокращенное наименование организации, учредитель (ведомственная принадлежность), ОГРН) - заполняется в случае, если РИД создан в инициативном порядке вне рамок НИОКР; в соответствующих полях указываются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организационно-правовых форм, полное и сокращенное наименование организации, сокращенное наименование министерства (ведомства) по подчиненности (при наличии) в соответствии с уставом организации, основной государственный регистрационный номер.</w:t>
      </w:r>
      <w:proofErr w:type="gramEnd"/>
      <w:r>
        <w:t xml:space="preserve"> Если </w:t>
      </w:r>
      <w:hyperlink w:anchor="P722" w:history="1">
        <w:r>
          <w:rPr>
            <w:color w:val="0000FF"/>
          </w:rPr>
          <w:t>ИКР</w:t>
        </w:r>
      </w:hyperlink>
      <w:r>
        <w:t xml:space="preserve"> связана с </w:t>
      </w:r>
      <w:hyperlink w:anchor="P58" w:history="1">
        <w:r>
          <w:rPr>
            <w:color w:val="0000FF"/>
          </w:rPr>
          <w:t>РК</w:t>
        </w:r>
      </w:hyperlink>
      <w:r>
        <w:t xml:space="preserve">, то сведения об исполнителе работы берутся из созданной ранее </w:t>
      </w:r>
      <w:hyperlink w:anchor="P58" w:history="1">
        <w:r>
          <w:rPr>
            <w:color w:val="0000FF"/>
          </w:rPr>
          <w:t>РК</w:t>
        </w:r>
      </w:hyperlink>
      <w:r>
        <w:t xml:space="preserve">. Если </w:t>
      </w:r>
      <w:hyperlink w:anchor="P722" w:history="1">
        <w:r>
          <w:rPr>
            <w:color w:val="0000FF"/>
          </w:rPr>
          <w:t>ИКР</w:t>
        </w:r>
      </w:hyperlink>
      <w:r>
        <w:t xml:space="preserve"> не связана с </w:t>
      </w:r>
      <w:hyperlink w:anchor="P58" w:history="1">
        <w:r>
          <w:rPr>
            <w:color w:val="0000FF"/>
          </w:rPr>
          <w:t>РК</w:t>
        </w:r>
      </w:hyperlink>
      <w:r>
        <w:t>, то данные поля заполняются с использованием соответствующего справочника организаций; в случае отсутствия организации в справочнике ее необходимо зарегистрировать;</w:t>
      </w:r>
    </w:p>
    <w:p w:rsidR="00F32C98" w:rsidRDefault="00F32C98">
      <w:pPr>
        <w:pStyle w:val="ConsPlusNormal"/>
        <w:ind w:firstLine="540"/>
        <w:jc w:val="both"/>
      </w:pPr>
      <w:r>
        <w:t>11.11. Сведения о заказчике работы (</w:t>
      </w:r>
      <w:hyperlink r:id="rId49" w:history="1">
        <w:r>
          <w:rPr>
            <w:color w:val="0000FF"/>
          </w:rPr>
          <w:t>ОКОПФ</w:t>
        </w:r>
      </w:hyperlink>
      <w:r>
        <w:t xml:space="preserve">, наименование организации, сокращенное наименование организации, учредитель (ведомственная принадлежность), ОГРН) - в соответствующих полях указываются код общероссийского </w:t>
      </w:r>
      <w:hyperlink r:id="rId50" w:history="1">
        <w:r>
          <w:rPr>
            <w:color w:val="0000FF"/>
          </w:rPr>
          <w:t>классификатора</w:t>
        </w:r>
      </w:hyperlink>
      <w:r>
        <w:t xml:space="preserve"> организационно-правовых форм, полное и сокращенное наименование организации, сокращенное наименование министерства (ведомства) по подчиненности (при наличии) в соответствии с уставом организации, основной государственный регистрационный номер. Если </w:t>
      </w:r>
      <w:hyperlink w:anchor="P722" w:history="1">
        <w:r>
          <w:rPr>
            <w:color w:val="0000FF"/>
          </w:rPr>
          <w:t>ИКР</w:t>
        </w:r>
      </w:hyperlink>
      <w:r>
        <w:t xml:space="preserve"> связана с </w:t>
      </w:r>
      <w:hyperlink w:anchor="P58" w:history="1">
        <w:r>
          <w:rPr>
            <w:color w:val="0000FF"/>
          </w:rPr>
          <w:t>РК</w:t>
        </w:r>
      </w:hyperlink>
      <w:r>
        <w:t xml:space="preserve">, то сведения об исполнителе работы берутся из созданной ранее </w:t>
      </w:r>
      <w:hyperlink w:anchor="P58" w:history="1">
        <w:r>
          <w:rPr>
            <w:color w:val="0000FF"/>
          </w:rPr>
          <w:t>РК</w:t>
        </w:r>
      </w:hyperlink>
      <w:r>
        <w:t xml:space="preserve">. Если </w:t>
      </w:r>
      <w:hyperlink w:anchor="P722" w:history="1">
        <w:r>
          <w:rPr>
            <w:color w:val="0000FF"/>
          </w:rPr>
          <w:t>ИКР</w:t>
        </w:r>
      </w:hyperlink>
      <w:r>
        <w:t xml:space="preserve"> не связана с </w:t>
      </w:r>
      <w:hyperlink w:anchor="P58" w:history="1">
        <w:r>
          <w:rPr>
            <w:color w:val="0000FF"/>
          </w:rPr>
          <w:t>РК</w:t>
        </w:r>
      </w:hyperlink>
      <w:r>
        <w:t>, то данные поля заполняются с использованием соответствующего справочника организаций; в случае отсутствия организации в справочнике ее необходимо зарегистрировать;</w:t>
      </w:r>
    </w:p>
    <w:p w:rsidR="00F32C98" w:rsidRDefault="00F32C98">
      <w:pPr>
        <w:pStyle w:val="ConsPlusNormal"/>
        <w:ind w:firstLine="540"/>
        <w:jc w:val="both"/>
      </w:pPr>
      <w:r>
        <w:t>11.12. Руководитель организации-исполнителя, руководитель работы (фамилия, инициалы, должность) - указываются сведения о руководителе организации и руководителе (ответственном исполнителе) работы.</w:t>
      </w:r>
    </w:p>
    <w:p w:rsidR="00F32C98" w:rsidRDefault="00F32C98">
      <w:pPr>
        <w:pStyle w:val="ConsPlusNormal"/>
        <w:ind w:firstLine="540"/>
        <w:jc w:val="both"/>
      </w:pPr>
      <w:r>
        <w:t xml:space="preserve">Если </w:t>
      </w:r>
      <w:proofErr w:type="gramStart"/>
      <w:r>
        <w:t>данная</w:t>
      </w:r>
      <w:proofErr w:type="gramEnd"/>
      <w:r>
        <w:t xml:space="preserve"> </w:t>
      </w:r>
      <w:hyperlink w:anchor="P722" w:history="1">
        <w:r>
          <w:rPr>
            <w:color w:val="0000FF"/>
          </w:rPr>
          <w:t>ИКР</w:t>
        </w:r>
      </w:hyperlink>
      <w:r>
        <w:t xml:space="preserve"> связана с </w:t>
      </w:r>
      <w:hyperlink w:anchor="P58" w:history="1">
        <w:r>
          <w:rPr>
            <w:color w:val="0000FF"/>
          </w:rPr>
          <w:t>РК</w:t>
        </w:r>
      </w:hyperlink>
      <w:r>
        <w:t xml:space="preserve">, то сведения берутся из созданной ранее </w:t>
      </w:r>
      <w:hyperlink w:anchor="P58" w:history="1">
        <w:r>
          <w:rPr>
            <w:color w:val="0000FF"/>
          </w:rPr>
          <w:t>РК</w:t>
        </w:r>
      </w:hyperlink>
      <w:r>
        <w:t xml:space="preserve">. Если данная </w:t>
      </w:r>
      <w:hyperlink w:anchor="P722" w:history="1">
        <w:r>
          <w:rPr>
            <w:color w:val="0000FF"/>
          </w:rPr>
          <w:t>ИКР</w:t>
        </w:r>
      </w:hyperlink>
      <w:r>
        <w:t xml:space="preserve"> не связана с </w:t>
      </w:r>
      <w:hyperlink w:anchor="P58" w:history="1">
        <w:r>
          <w:rPr>
            <w:color w:val="0000FF"/>
          </w:rPr>
          <w:t>РК</w:t>
        </w:r>
      </w:hyperlink>
      <w:r>
        <w:t>, то сведения необходимо ввести вручную;</w:t>
      </w:r>
    </w:p>
    <w:p w:rsidR="00F32C98" w:rsidRDefault="00F32C98">
      <w:pPr>
        <w:pStyle w:val="ConsPlusNormal"/>
        <w:ind w:firstLine="540"/>
        <w:jc w:val="both"/>
      </w:pPr>
      <w:r>
        <w:t>11.13. Подпись руководителя организации должна быть скреплена печатью организации. Оттиск печати не должен скрывать текст карты;</w:t>
      </w:r>
    </w:p>
    <w:p w:rsidR="00F32C98" w:rsidRDefault="00F32C98">
      <w:pPr>
        <w:pStyle w:val="ConsPlusNormal"/>
        <w:ind w:firstLine="540"/>
        <w:jc w:val="both"/>
      </w:pPr>
      <w:r>
        <w:t xml:space="preserve">11.14. Решение заказчика о соответствии сведений условиям контракта (дата, решение заказчика) - заказчик либо подтверждает соответствие сведений условиям контракта в карте, либо </w:t>
      </w:r>
      <w:proofErr w:type="gramStart"/>
      <w:r>
        <w:t>нет и подкрепляет</w:t>
      </w:r>
      <w:proofErr w:type="gramEnd"/>
      <w:r>
        <w:t xml:space="preserve"> свой выбор электронной подписью;</w:t>
      </w:r>
    </w:p>
    <w:p w:rsidR="00F32C98" w:rsidRDefault="00F32C98">
      <w:pPr>
        <w:pStyle w:val="ConsPlusNormal"/>
        <w:ind w:firstLine="540"/>
        <w:jc w:val="both"/>
      </w:pPr>
      <w:r>
        <w:t>11.15. Ответственный исполнитель заказчика (фамилия, инициалы, должность, телефон, адрес электронной почты) - указываются сведения об ответственном исполнителе Заказчика.</w:t>
      </w:r>
    </w:p>
    <w:p w:rsidR="00F32C98" w:rsidRDefault="00F32C98">
      <w:pPr>
        <w:pStyle w:val="ConsPlusNormal"/>
        <w:ind w:firstLine="540"/>
        <w:jc w:val="both"/>
      </w:pPr>
      <w:r>
        <w:t xml:space="preserve">12. ФГАНУ ЦИТиС, получив </w:t>
      </w:r>
      <w:hyperlink w:anchor="P722" w:history="1">
        <w:r>
          <w:rPr>
            <w:color w:val="0000FF"/>
          </w:rPr>
          <w:t>ИКР</w:t>
        </w:r>
      </w:hyperlink>
      <w:r>
        <w:t xml:space="preserve">, в течение 10 рабочих дней присваивает </w:t>
      </w:r>
      <w:hyperlink w:anchor="P722" w:history="1">
        <w:r>
          <w:rPr>
            <w:color w:val="0000FF"/>
          </w:rPr>
          <w:t>ИКР</w:t>
        </w:r>
      </w:hyperlink>
      <w:r>
        <w:t xml:space="preserve"> регистрационный номер и уведомляет Исполнителя о присвоении регистрационного номера, размещая электронную копию зарегистрированной </w:t>
      </w:r>
      <w:hyperlink w:anchor="P722" w:history="1">
        <w:r>
          <w:rPr>
            <w:color w:val="0000FF"/>
          </w:rPr>
          <w:t>ИКР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13. Исполнитель обязан обеспечивать сохранность электронной и бумажной копии зарегистрированной </w:t>
      </w:r>
      <w:hyperlink w:anchor="P722" w:history="1">
        <w:r>
          <w:rPr>
            <w:color w:val="0000FF"/>
          </w:rPr>
          <w:t>ИКР</w:t>
        </w:r>
      </w:hyperlink>
      <w:r>
        <w:t>, подтверждающей внесение Исполнителем сведений об объекте учета в информационную систему.</w:t>
      </w:r>
    </w:p>
    <w:p w:rsidR="00F32C98" w:rsidRDefault="00F32C98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случае если НИОКР выполняется за счет средств федерального бюджета и условиями государственного контракта не предусмотрено представление Исполнителем работы сведений о правообладателях и правах на РИД, способные к правовой охране в качестве изобретения, полезной модели, промышленного образца, селекционного достижения или имеющие правовую охрану как база данных, топология интегральных микросхем или программа для электронно-вычислительных машин, то заполнение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 Заказчик.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15. Заполнение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Заказчиком производится в личном кабинете Заказчика в онлайн-</w:t>
      </w:r>
      <w:r>
        <w:lastRenderedPageBreak/>
        <w:t>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Заполнение и направление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производится Заказчиком в 30-дневный срок с даты получения от Исполнителя информации о регистрационном номере НИОКР и копии зарегистрированной Роспатентом заявки на выдачу патента на изобретение, полезную модель, промышленный образец, селекционное достижение, заявки на государственную регистрацию базы данных, топологии интегральных микросхем, программы для электронно-вычислительных машин, копии патента или свидетельства, выданного Роспатентом.</w:t>
      </w:r>
      <w:proofErr w:type="gramEnd"/>
      <w:r>
        <w:t xml:space="preserve"> </w:t>
      </w:r>
      <w:proofErr w:type="gramStart"/>
      <w:r>
        <w:t xml:space="preserve">Если заявку на государственную регистрацию базы данных, топологии интегральных микросхем или программы для электронно-вычислительных машин Исполнитель не подавал в Роспатент, то заполнение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производится Заказчиком в 30-дневный срок с даты приемки работы или ее этапа Заказчиком, в котором установлен факт разработки базы данных, топологии интегральных микросхем или программы для электронно-вычислительных машин.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17. Направление Заказчиком </w:t>
      </w:r>
      <w:hyperlink w:anchor="P722" w:history="1">
        <w:r>
          <w:rPr>
            <w:color w:val="0000FF"/>
          </w:rPr>
          <w:t>ИКР</w:t>
        </w:r>
      </w:hyperlink>
      <w:r>
        <w:t xml:space="preserve"> в виде электронного документа, подписанного электронной подписью ответственного исполнителя Заказчика, производится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>18. При оформлении Заказчиком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722" w:history="1">
        <w:r>
          <w:rPr>
            <w:color w:val="0000FF"/>
          </w:rPr>
          <w:t>ИКР</w:t>
        </w:r>
      </w:hyperlink>
      <w:r>
        <w:t xml:space="preserve"> (заполнение и распечатывание </w:t>
      </w:r>
      <w:hyperlink w:anchor="P722" w:history="1">
        <w:r>
          <w:rPr>
            <w:color w:val="0000FF"/>
          </w:rPr>
          <w:t>ИКР</w:t>
        </w:r>
      </w:hyperlink>
      <w:r>
        <w:t xml:space="preserve"> производится в онлайн-режиме с помощью программного комплекса);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</w:t>
      </w:r>
      <w:proofErr w:type="gramStart"/>
      <w:r>
        <w:t>к</w:t>
      </w:r>
      <w:proofErr w:type="gramEnd"/>
      <w:r>
        <w:t xml:space="preserve"> </w:t>
      </w:r>
      <w:hyperlink w:anchor="P722" w:history="1">
        <w:proofErr w:type="gramStart"/>
        <w:r>
          <w:rPr>
            <w:color w:val="0000FF"/>
          </w:rPr>
          <w:t>ИКР</w:t>
        </w:r>
        <w:proofErr w:type="gramEnd"/>
      </w:hyperlink>
      <w:r>
        <w:t xml:space="preserve"> на официальном бланке Заказчика (с одним сопроводительным письмом могут направляться </w:t>
      </w:r>
      <w:hyperlink w:anchor="P722" w:history="1">
        <w:r>
          <w:rPr>
            <w:color w:val="0000FF"/>
          </w:rPr>
          <w:t>ИКР</w:t>
        </w:r>
      </w:hyperlink>
      <w:r>
        <w:t xml:space="preserve"> по нескольким работам).</w:t>
      </w:r>
    </w:p>
    <w:p w:rsidR="00F32C98" w:rsidRDefault="00F32C98">
      <w:pPr>
        <w:pStyle w:val="ConsPlusNormal"/>
        <w:ind w:firstLine="540"/>
        <w:jc w:val="both"/>
      </w:pPr>
      <w:r>
        <w:t xml:space="preserve">19. При оформлении </w:t>
      </w:r>
      <w:hyperlink w:anchor="P722" w:history="1">
        <w:r>
          <w:rPr>
            <w:color w:val="0000FF"/>
          </w:rPr>
          <w:t>ИКР</w:t>
        </w:r>
      </w:hyperlink>
      <w:r>
        <w:t xml:space="preserve"> Заказчиком на бумажном носителе подпись ответственного исполнителя Заказчика должна быть скреплена печатью Заказчика. Оттиск печати не должен скрывать текст </w:t>
      </w:r>
      <w:hyperlink w:anchor="P722" w:history="1">
        <w:r>
          <w:rPr>
            <w:color w:val="0000FF"/>
          </w:rPr>
          <w:t>ИКР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20. ФГАНУ ЦИТиС, получив </w:t>
      </w:r>
      <w:hyperlink w:anchor="P722" w:history="1">
        <w:r>
          <w:rPr>
            <w:color w:val="0000FF"/>
          </w:rPr>
          <w:t>ИКР</w:t>
        </w:r>
      </w:hyperlink>
      <w:r>
        <w:t xml:space="preserve">, в течение 10 рабочих дней присваивает ей регистрационный номер и уведомляет Заказчика о присвоении регистрационного номера, размещая электронную копию зарегистрированной </w:t>
      </w:r>
      <w:hyperlink w:anchor="P722" w:history="1">
        <w:r>
          <w:rPr>
            <w:color w:val="0000FF"/>
          </w:rPr>
          <w:t>ИКР</w:t>
        </w:r>
      </w:hyperlink>
      <w:r>
        <w:t xml:space="preserve"> с регистрационным номером и специальной графической отметкой о факте регистрации в личном кабинете Заказчика.</w:t>
      </w:r>
    </w:p>
    <w:p w:rsidR="00F32C98" w:rsidRDefault="00F32C98">
      <w:pPr>
        <w:pStyle w:val="ConsPlusNormal"/>
        <w:ind w:firstLine="540"/>
        <w:jc w:val="both"/>
      </w:pPr>
      <w:bookmarkStart w:id="8" w:name="P878"/>
      <w:bookmarkEnd w:id="8"/>
      <w:r>
        <w:t xml:space="preserve">21. При заполнении </w:t>
      </w:r>
      <w:hyperlink w:anchor="P722" w:history="1">
        <w:r>
          <w:rPr>
            <w:color w:val="0000FF"/>
          </w:rPr>
          <w:t>ИКР</w:t>
        </w:r>
      </w:hyperlink>
      <w:r>
        <w:t xml:space="preserve"> используются следующие справочники:</w:t>
      </w:r>
    </w:p>
    <w:p w:rsidR="00F32C98" w:rsidRDefault="00F32C98">
      <w:pPr>
        <w:pStyle w:val="ConsPlusNormal"/>
        <w:ind w:firstLine="540"/>
        <w:jc w:val="both"/>
      </w:pPr>
      <w:r>
        <w:t>1. Виды РИД:</w:t>
      </w:r>
    </w:p>
    <w:p w:rsidR="00F32C98" w:rsidRDefault="00F32C98">
      <w:pPr>
        <w:pStyle w:val="ConsPlusNormal"/>
        <w:ind w:firstLine="540"/>
        <w:jc w:val="both"/>
      </w:pPr>
      <w:r>
        <w:t>1.1. Программа для ЭВМ.</w:t>
      </w:r>
    </w:p>
    <w:p w:rsidR="00F32C98" w:rsidRDefault="00F32C98">
      <w:pPr>
        <w:pStyle w:val="ConsPlusNormal"/>
        <w:ind w:firstLine="540"/>
        <w:jc w:val="both"/>
      </w:pPr>
      <w:r>
        <w:t>1.2. База данных.</w:t>
      </w:r>
    </w:p>
    <w:p w:rsidR="00F32C98" w:rsidRDefault="00F32C98">
      <w:pPr>
        <w:pStyle w:val="ConsPlusNormal"/>
        <w:ind w:firstLine="540"/>
        <w:jc w:val="both"/>
      </w:pPr>
      <w:r>
        <w:t>1.3. Изобретение.</w:t>
      </w:r>
    </w:p>
    <w:p w:rsidR="00F32C98" w:rsidRDefault="00F32C98">
      <w:pPr>
        <w:pStyle w:val="ConsPlusNormal"/>
        <w:ind w:firstLine="540"/>
        <w:jc w:val="both"/>
      </w:pPr>
      <w:r>
        <w:t>1.4. Полезная модель.</w:t>
      </w:r>
    </w:p>
    <w:p w:rsidR="00F32C98" w:rsidRDefault="00F32C98">
      <w:pPr>
        <w:pStyle w:val="ConsPlusNormal"/>
        <w:ind w:firstLine="540"/>
        <w:jc w:val="both"/>
      </w:pPr>
      <w:r>
        <w:t>1.5. Промышленный образец.</w:t>
      </w:r>
    </w:p>
    <w:p w:rsidR="00F32C98" w:rsidRDefault="00F32C98">
      <w:pPr>
        <w:pStyle w:val="ConsPlusNormal"/>
        <w:ind w:firstLine="540"/>
        <w:jc w:val="both"/>
      </w:pPr>
      <w:r>
        <w:t>1.6. Селекционное достижение.</w:t>
      </w:r>
    </w:p>
    <w:p w:rsidR="00F32C98" w:rsidRDefault="00F32C98">
      <w:pPr>
        <w:pStyle w:val="ConsPlusNormal"/>
        <w:ind w:firstLine="540"/>
        <w:jc w:val="both"/>
      </w:pPr>
      <w:r>
        <w:t>1.7. Топология интегральных микросхем.</w:t>
      </w:r>
    </w:p>
    <w:p w:rsidR="00F32C98" w:rsidRDefault="00F32C98">
      <w:pPr>
        <w:pStyle w:val="ConsPlusNormal"/>
        <w:ind w:firstLine="540"/>
        <w:jc w:val="both"/>
      </w:pPr>
      <w:r>
        <w:t>1.8. Секрет производства (ноу-хау).</w:t>
      </w:r>
    </w:p>
    <w:p w:rsidR="00F32C98" w:rsidRDefault="00F32C98">
      <w:pPr>
        <w:pStyle w:val="ConsPlusNormal"/>
        <w:ind w:firstLine="540"/>
        <w:jc w:val="both"/>
      </w:pPr>
      <w:r>
        <w:t>1.9. Коммерческое обозначение.</w:t>
      </w:r>
    </w:p>
    <w:p w:rsidR="00F32C98" w:rsidRDefault="00F32C98">
      <w:pPr>
        <w:pStyle w:val="ConsPlusNormal"/>
        <w:ind w:firstLine="540"/>
        <w:jc w:val="both"/>
      </w:pPr>
      <w:r>
        <w:t>1.10. Товарный знак и знаки обслуживания.</w:t>
      </w:r>
    </w:p>
    <w:p w:rsidR="00F32C98" w:rsidRDefault="00F32C98">
      <w:pPr>
        <w:pStyle w:val="ConsPlusNormal"/>
        <w:ind w:firstLine="540"/>
        <w:jc w:val="both"/>
      </w:pPr>
      <w:r>
        <w:t>1.11. Алгоритм.</w:t>
      </w:r>
    </w:p>
    <w:p w:rsidR="00F32C98" w:rsidRDefault="00F32C98">
      <w:pPr>
        <w:pStyle w:val="ConsPlusNormal"/>
        <w:ind w:firstLine="540"/>
        <w:jc w:val="both"/>
      </w:pPr>
      <w:r>
        <w:t>1.12. Генетический ресурс.</w:t>
      </w:r>
    </w:p>
    <w:p w:rsidR="00F32C98" w:rsidRDefault="00F32C98">
      <w:pPr>
        <w:pStyle w:val="ConsPlusNormal"/>
        <w:ind w:firstLine="540"/>
        <w:jc w:val="both"/>
      </w:pPr>
      <w:r>
        <w:t>2. Предполагаемое закрепление прав:</w:t>
      </w:r>
    </w:p>
    <w:p w:rsidR="00F32C98" w:rsidRDefault="00F32C98">
      <w:pPr>
        <w:pStyle w:val="ConsPlusNormal"/>
        <w:ind w:firstLine="540"/>
        <w:jc w:val="both"/>
      </w:pPr>
      <w:r>
        <w:t>2.1. Заказчик.</w:t>
      </w:r>
    </w:p>
    <w:p w:rsidR="00F32C98" w:rsidRDefault="00F32C98">
      <w:pPr>
        <w:pStyle w:val="ConsPlusNormal"/>
        <w:ind w:firstLine="540"/>
        <w:jc w:val="both"/>
      </w:pPr>
      <w:r>
        <w:t>2.2. Заказчик и Исполнитель совместно.</w:t>
      </w:r>
    </w:p>
    <w:p w:rsidR="00F32C98" w:rsidRDefault="00F32C98">
      <w:pPr>
        <w:pStyle w:val="ConsPlusNormal"/>
        <w:ind w:firstLine="540"/>
        <w:jc w:val="both"/>
      </w:pPr>
      <w:r>
        <w:t>2.3. Исполнитель.</w:t>
      </w:r>
    </w:p>
    <w:p w:rsidR="00F32C98" w:rsidRDefault="00F32C98">
      <w:pPr>
        <w:pStyle w:val="ConsPlusNormal"/>
        <w:ind w:firstLine="540"/>
        <w:jc w:val="both"/>
      </w:pPr>
      <w:r>
        <w:t>2.4. Исполнитель и Соисполнитель совместно.</w:t>
      </w:r>
    </w:p>
    <w:p w:rsidR="00F32C98" w:rsidRDefault="00F32C98">
      <w:pPr>
        <w:pStyle w:val="ConsPlusNormal"/>
        <w:ind w:firstLine="540"/>
        <w:jc w:val="both"/>
      </w:pPr>
      <w:r>
        <w:t>2.5. Соисполнитель.</w:t>
      </w:r>
    </w:p>
    <w:p w:rsidR="00F32C98" w:rsidRDefault="00F32C98">
      <w:pPr>
        <w:pStyle w:val="ConsPlusNormal"/>
        <w:ind w:firstLine="540"/>
        <w:jc w:val="both"/>
      </w:pPr>
      <w:r>
        <w:t xml:space="preserve">3. Общероссийский классификатор организационно-правовых форм </w:t>
      </w:r>
      <w:hyperlink r:id="rId51" w:history="1">
        <w:r>
          <w:rPr>
            <w:color w:val="0000FF"/>
          </w:rPr>
          <w:t>(ОКОПФ)</w:t>
        </w:r>
      </w:hyperlink>
      <w:r>
        <w:t xml:space="preserve"> в соответствии с Гражданским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32C98" w:rsidRDefault="00F32C98">
      <w:pPr>
        <w:pStyle w:val="ConsPlusNormal"/>
        <w:ind w:firstLine="540"/>
        <w:jc w:val="both"/>
      </w:pPr>
      <w:r>
        <w:t>4. Учредитель (ведомственная принадлежность) - с портала государственных услуг.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5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Утверждена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sectPr w:rsidR="00F32C98">
          <w:pgSz w:w="11905" w:h="16838"/>
          <w:pgMar w:top="1134" w:right="850" w:bottom="1134" w:left="1701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nformat"/>
        <w:jc w:val="both"/>
      </w:pPr>
      <w:bookmarkStart w:id="9" w:name="P912"/>
      <w:bookmarkEnd w:id="9"/>
      <w:r>
        <w:t xml:space="preserve">          Форма направления сведений о состоянии правовой охраны</w:t>
      </w:r>
    </w:p>
    <w:p w:rsidR="00F32C98" w:rsidRDefault="00F32C98">
      <w:pPr>
        <w:pStyle w:val="ConsPlusNonformat"/>
        <w:jc w:val="both"/>
      </w:pPr>
      <w:r>
        <w:t xml:space="preserve">                 результата интеллектуальной деятельности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ИКСПО                      Регистрационный </w:t>
      </w:r>
      <w:proofErr w:type="gramStart"/>
      <w:r>
        <w:t>Регистрационный</w:t>
      </w:r>
      <w:proofErr w:type="gramEnd"/>
      <w:r>
        <w:t xml:space="preserve"> Дата регистрации</w:t>
      </w:r>
    </w:p>
    <w:p w:rsidR="00F32C98" w:rsidRDefault="00F32C98">
      <w:pPr>
        <w:pStyle w:val="ConsPlusNonformat"/>
        <w:jc w:val="both"/>
      </w:pPr>
      <w:proofErr w:type="gramStart"/>
      <w:r>
        <w:t>(Информационная карта      номер РИД       номер карты</w:t>
      </w:r>
      <w:proofErr w:type="gramEnd"/>
    </w:p>
    <w:p w:rsidR="00F32C98" w:rsidRDefault="00F32C98">
      <w:pPr>
        <w:pStyle w:val="ConsPlusNonformat"/>
        <w:jc w:val="both"/>
      </w:pPr>
      <w:r>
        <w:t>сведений о состоянии                       состояния</w:t>
      </w:r>
    </w:p>
    <w:p w:rsidR="00F32C98" w:rsidRDefault="00F32C98">
      <w:pPr>
        <w:pStyle w:val="ConsPlusNonformat"/>
        <w:jc w:val="both"/>
      </w:pPr>
      <w:r>
        <w:t>правовой охраны РИД)                       правовой охраны</w:t>
      </w:r>
    </w:p>
    <w:p w:rsidR="00F32C98" w:rsidRDefault="00F32C98">
      <w:pPr>
        <w:pStyle w:val="ConsPlusNonformat"/>
        <w:jc w:val="both"/>
      </w:pPr>
      <w:r>
        <w:t xml:space="preserve">                                           РИД</w:t>
      </w:r>
    </w:p>
    <w:p w:rsidR="00F32C98" w:rsidRDefault="00F32C98">
      <w:pPr>
        <w:pStyle w:val="ConsPlusNonformat"/>
        <w:jc w:val="both"/>
      </w:pPr>
      <w:r>
        <w:t xml:space="preserve">                          ┌───────────────┬───────────────┬───────────────┐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 xml:space="preserve">                          │               │               │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└───────────────┴───────────────┴───────────────┘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Наименование РИД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Сведения о состоянии правовой охраны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"/>
        <w:gridCol w:w="2516"/>
        <w:gridCol w:w="1519"/>
        <w:gridCol w:w="697"/>
        <w:gridCol w:w="1362"/>
        <w:gridCol w:w="2267"/>
        <w:gridCol w:w="1082"/>
      </w:tblGrid>
      <w:tr w:rsidR="00F32C98">
        <w:tc>
          <w:tcPr>
            <w:tcW w:w="337" w:type="dxa"/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16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Способ/статус правовой охраны </w:t>
            </w:r>
            <w:hyperlink w:anchor="P9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9" w:type="dxa"/>
          </w:tcPr>
          <w:p w:rsidR="00F32C98" w:rsidRDefault="00F32C9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697" w:type="dxa"/>
          </w:tcPr>
          <w:p w:rsidR="00F32C98" w:rsidRDefault="00F32C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2" w:type="dxa"/>
          </w:tcPr>
          <w:p w:rsidR="00F32C98" w:rsidRDefault="00F32C98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267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Регистрирующий орган </w:t>
            </w:r>
            <w:hyperlink w:anchor="P9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2" w:type="dxa"/>
          </w:tcPr>
          <w:p w:rsidR="00F32C98" w:rsidRDefault="00F32C98">
            <w:pPr>
              <w:pStyle w:val="ConsPlusNormal"/>
              <w:jc w:val="center"/>
            </w:pPr>
            <w:r>
              <w:t xml:space="preserve">Вид РИД </w:t>
            </w:r>
            <w:hyperlink w:anchor="P9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32C98">
        <w:tc>
          <w:tcPr>
            <w:tcW w:w="337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2516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697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362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082" w:type="dxa"/>
          </w:tcPr>
          <w:p w:rsidR="00F32C98" w:rsidRDefault="00F32C98">
            <w:pPr>
              <w:pStyle w:val="ConsPlusNormal"/>
              <w:jc w:val="center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Фамилия, инициалы       Должность      Подпись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┌───────────────────┬────────────────┬───────────┐</w:t>
      </w:r>
    </w:p>
    <w:p w:rsidR="00F32C98" w:rsidRDefault="00F32C98">
      <w:pPr>
        <w:pStyle w:val="ConsPlusNonformat"/>
        <w:jc w:val="both"/>
      </w:pPr>
      <w:r>
        <w:t>Руководитель             │                   │                │           │</w:t>
      </w:r>
    </w:p>
    <w:p w:rsidR="00F32C98" w:rsidRDefault="00F32C98">
      <w:pPr>
        <w:pStyle w:val="ConsPlusNonformat"/>
        <w:jc w:val="both"/>
      </w:pPr>
      <w:r>
        <w:t>организации-исполнителя  │          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├───────────────────┼────────────────┼───────────┤</w:t>
      </w:r>
    </w:p>
    <w:p w:rsidR="00F32C98" w:rsidRDefault="00F32C98">
      <w:pPr>
        <w:pStyle w:val="ConsPlusNonformat"/>
        <w:jc w:val="both"/>
      </w:pPr>
      <w:r>
        <w:t>Руководитель работы      │          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└───────────────────┴────────────────┴───────────┘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Решение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Дата   Заказчика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┌────────┬─────────┐</w:t>
      </w:r>
    </w:p>
    <w:p w:rsidR="00F32C98" w:rsidRDefault="00F32C98">
      <w:pPr>
        <w:pStyle w:val="ConsPlusNonformat"/>
        <w:jc w:val="both"/>
      </w:pPr>
      <w:r>
        <w:t>Решение заказчика о состоянии правовой охраны          │        │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└────────┴─────────┘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lastRenderedPageBreak/>
        <w:t xml:space="preserve">                                                                   Адрес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электронной</w:t>
      </w:r>
    </w:p>
    <w:p w:rsidR="00F32C98" w:rsidRDefault="00F32C98">
      <w:pPr>
        <w:pStyle w:val="ConsPlusNonformat"/>
        <w:jc w:val="both"/>
      </w:pPr>
      <w:r>
        <w:t xml:space="preserve">                          Фамилия, инициалы   Должность Телефон    почты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┌───────────────────┬─────────┬───────┬──────────┐</w:t>
      </w:r>
    </w:p>
    <w:p w:rsidR="00F32C98" w:rsidRDefault="00F32C98">
      <w:pPr>
        <w:pStyle w:val="ConsPlusNonformat"/>
        <w:jc w:val="both"/>
      </w:pPr>
      <w:r>
        <w:t>Ответственный            │                   │         │       │          │</w:t>
      </w:r>
    </w:p>
    <w:p w:rsidR="00F32C98" w:rsidRDefault="00F32C98">
      <w:pPr>
        <w:pStyle w:val="ConsPlusNonformat"/>
        <w:jc w:val="both"/>
      </w:pPr>
      <w:r>
        <w:t>исполнитель Заказчика    │                   │         │       │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└───────────────────┴─────────┴───────┴──────────┘</w:t>
      </w:r>
    </w:p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bookmarkStart w:id="10" w:name="P969"/>
      <w:bookmarkEnd w:id="10"/>
      <w:r>
        <w:t>&lt;1&gt; - &lt;3</w:t>
      </w:r>
      <w:proofErr w:type="gramStart"/>
      <w:r>
        <w:t>&gt; З</w:t>
      </w:r>
      <w:proofErr w:type="gramEnd"/>
      <w:r>
        <w:t xml:space="preserve">аполняются согласно </w:t>
      </w:r>
      <w:hyperlink w:anchor="P1007" w:history="1">
        <w:r>
          <w:rPr>
            <w:color w:val="0000FF"/>
          </w:rPr>
          <w:t>пункту 17</w:t>
        </w:r>
      </w:hyperlink>
      <w:r>
        <w:t xml:space="preserve"> требований к заполнению Формы направления сведений о состоянии правовой охраны результата интеллектуальной деятельности.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center"/>
      </w:pPr>
      <w:r>
        <w:t>Требования</w:t>
      </w:r>
    </w:p>
    <w:p w:rsidR="00F32C98" w:rsidRDefault="00F32C98">
      <w:pPr>
        <w:pStyle w:val="ConsPlusNormal"/>
        <w:jc w:val="center"/>
      </w:pPr>
      <w:r>
        <w:t>к заполнению Формы направления сведений о состоянии</w:t>
      </w:r>
    </w:p>
    <w:p w:rsidR="00F32C98" w:rsidRDefault="00F32C98">
      <w:pPr>
        <w:pStyle w:val="ConsPlusNormal"/>
        <w:jc w:val="center"/>
      </w:pPr>
      <w:r>
        <w:t>правовой охраны результата интеллектуальной деятельности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Информационная карта сведений о состоянии правовой охраны результата интеллектуальной деятельности (далее - ИКСПО), </w:t>
      </w:r>
      <w:hyperlink w:anchor="P912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образования и науки Российской Федерации от 21 октября 2013 г. N 1168 (зарегистрирован Министерством юстиции Российской Федерации "__" ________ 2013 г., регистрационный N ____), представляет собой информационный документ, содержащий сведения о состоянии правовой охраны результата интеллектуальной деятельности (далее - РИД) и о его практическом применении (внедрении).</w:t>
      </w:r>
      <w:proofErr w:type="gramEnd"/>
      <w:r>
        <w:t xml:space="preserve"> </w:t>
      </w:r>
      <w:hyperlink w:anchor="P912" w:history="1">
        <w:r>
          <w:rPr>
            <w:color w:val="0000FF"/>
          </w:rPr>
          <w:t>ИКСПО</w:t>
        </w:r>
      </w:hyperlink>
      <w:r>
        <w:t xml:space="preserve"> заполняется организацией-исполнителем (далее - Исполнитель) или главным распорядителем бюджетных средств, осуществляющим финансовое обеспечение НИОКР и выполняющим функции заказчика таких работ (далее - Заказчик), на русском языке отдельно по каждому зарегистрированному РИД.</w:t>
      </w:r>
    </w:p>
    <w:p w:rsidR="00F32C98" w:rsidRDefault="00F32C98">
      <w:pPr>
        <w:pStyle w:val="ConsPlusNormal"/>
        <w:ind w:firstLine="540"/>
        <w:jc w:val="both"/>
      </w:pPr>
      <w:r>
        <w:t xml:space="preserve">2. Заполнение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производится в личном кабинете Исполнителя в онлайн-режиме с помощью программного комплекса, доступ к которому размещен на официальном сайте www.rosrid.ru в информационно-телекоммуникационной сети "Интернет" (далее - программный комплекс).</w:t>
      </w:r>
    </w:p>
    <w:p w:rsidR="00F32C98" w:rsidRDefault="00F32C98">
      <w:pPr>
        <w:pStyle w:val="ConsPlusNormal"/>
        <w:ind w:firstLine="540"/>
        <w:jc w:val="both"/>
      </w:pPr>
      <w:r>
        <w:t xml:space="preserve">3. Заполнение и направление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в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 производится Исполнителем в 15-дневный срок </w:t>
      </w:r>
      <w:proofErr w:type="gramStart"/>
      <w:r>
        <w:t>с даты получения</w:t>
      </w:r>
      <w:proofErr w:type="gramEnd"/>
      <w:r>
        <w:t xml:space="preserve"> им патента/свидетельства о государственной регистрации или отказа в регистрации РИД.</w:t>
      </w:r>
    </w:p>
    <w:p w:rsidR="00F32C98" w:rsidRDefault="00F32C9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Направление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в виде электронных документов, подписанных электронной подписью Исполнителя, производится в онлайн-режиме с помощью программного комплекса с приложением электронных копий решений Роспатента об отказе в выдаче патента или свидетельства, решений Роспатента о признании заявки отозванной, писем Исполнителя об отзыве заявки или принятии им решения о неподдержании патента в силе, а также электронных копий титульных листов патентов, свидетельств, договоров о</w:t>
      </w:r>
      <w:proofErr w:type="gramEnd"/>
      <w:r>
        <w:t xml:space="preserve"> распоряжении исключительным правом </w:t>
      </w:r>
      <w:proofErr w:type="gramStart"/>
      <w:r>
        <w:t>на</w:t>
      </w:r>
      <w:proofErr w:type="gramEnd"/>
      <w:r>
        <w:t xml:space="preserve"> РИД.</w:t>
      </w:r>
    </w:p>
    <w:p w:rsidR="00F32C98" w:rsidRDefault="00F32C98">
      <w:pPr>
        <w:pStyle w:val="ConsPlusNormal"/>
        <w:ind w:firstLine="540"/>
        <w:jc w:val="both"/>
      </w:pPr>
      <w:r>
        <w:t xml:space="preserve">5. После заполнения </w:t>
      </w:r>
      <w:hyperlink w:anchor="P912" w:history="1">
        <w:r>
          <w:rPr>
            <w:color w:val="0000FF"/>
          </w:rPr>
          <w:t>ИКСПО</w:t>
        </w:r>
      </w:hyperlink>
      <w:r>
        <w:t xml:space="preserve"> Исполнитель размещает в личном кабинете электронную копию указанных выше документов.</w:t>
      </w:r>
    </w:p>
    <w:p w:rsidR="00F32C98" w:rsidRDefault="00F32C98">
      <w:pPr>
        <w:pStyle w:val="ConsPlusNormal"/>
        <w:ind w:firstLine="540"/>
        <w:jc w:val="both"/>
      </w:pPr>
      <w:r>
        <w:t>6. При оформлении Исполнителем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proofErr w:type="gramStart"/>
      <w:r>
        <w:t xml:space="preserve">один экземпляр </w:t>
      </w:r>
      <w:hyperlink w:anchor="P912" w:history="1">
        <w:r>
          <w:rPr>
            <w:color w:val="0000FF"/>
          </w:rPr>
          <w:t>ИКСПО</w:t>
        </w:r>
      </w:hyperlink>
      <w:r>
        <w:t xml:space="preserve">, оформленной на бумажном носителе (заполнение и распечатывание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производится в онлайн-режиме с помощью программного комплекса);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912" w:history="1">
        <w:r>
          <w:rPr>
            <w:color w:val="0000FF"/>
          </w:rPr>
          <w:t>ИКСПО</w:t>
        </w:r>
      </w:hyperlink>
      <w:r>
        <w:t xml:space="preserve"> на официальном бланке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Распечатывание и направление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во ФГАНУ ЦИТиС производится только после подтверждения Заказчиком соответствия сведений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созданных</w:t>
      </w:r>
      <w:proofErr w:type="gramEnd"/>
      <w:r>
        <w:t xml:space="preserve"> РИД условиям государственного контракта или задания в течение 15 дней с даты подтверждения.</w:t>
      </w:r>
    </w:p>
    <w:p w:rsidR="00F32C98" w:rsidRDefault="00F32C98">
      <w:pPr>
        <w:pStyle w:val="ConsPlusNormal"/>
        <w:ind w:firstLine="540"/>
        <w:jc w:val="both"/>
      </w:pPr>
      <w:r>
        <w:t xml:space="preserve">7. В </w:t>
      </w:r>
      <w:hyperlink w:anchor="P912" w:history="1">
        <w:r>
          <w:rPr>
            <w:color w:val="0000FF"/>
          </w:rPr>
          <w:t>ИКСПО</w:t>
        </w:r>
      </w:hyperlink>
      <w:r>
        <w:t xml:space="preserve"> вносятся следующие сведения:</w:t>
      </w:r>
    </w:p>
    <w:p w:rsidR="00F32C98" w:rsidRDefault="00F32C98">
      <w:pPr>
        <w:pStyle w:val="ConsPlusNormal"/>
        <w:ind w:firstLine="540"/>
        <w:jc w:val="both"/>
      </w:pPr>
      <w:r>
        <w:t xml:space="preserve">7.1. Регистрационный номер РИД - указывается регистрационный номер зарегистрированного РИД, сведения о котором актуализируются, номер переходит из </w:t>
      </w:r>
      <w:hyperlink w:anchor="P722" w:history="1">
        <w:r>
          <w:rPr>
            <w:color w:val="0000FF"/>
          </w:rPr>
          <w:t>ИКР</w:t>
        </w:r>
      </w:hyperlink>
      <w:r>
        <w:t>;</w:t>
      </w:r>
    </w:p>
    <w:p w:rsidR="00F32C98" w:rsidRDefault="00F32C98">
      <w:pPr>
        <w:pStyle w:val="ConsPlusNormal"/>
        <w:ind w:firstLine="540"/>
        <w:jc w:val="both"/>
      </w:pPr>
      <w:r>
        <w:t>7.2. Регистрационный номер карты состояния правовой охраны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>7.3. Дата регистрации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>7.4. Наименование РИД - данное поле заполняется автоматически после заполнения поля регистрационный номер РИД;</w:t>
      </w:r>
    </w:p>
    <w:p w:rsidR="00F32C98" w:rsidRDefault="00F32C98">
      <w:pPr>
        <w:pStyle w:val="ConsPlusNormal"/>
        <w:ind w:firstLine="540"/>
        <w:jc w:val="both"/>
      </w:pPr>
      <w:r>
        <w:t xml:space="preserve">7.5. Сведения о состоянии правовой охраны (способ/статус правовой охраны, номер документа, дата, срок действия, орган регистрации, вид РИД) - вручную указываются номер документа, подтверждающего наличие правовой охраны, дата приоритета и срок его действия. </w:t>
      </w:r>
      <w:r>
        <w:lastRenderedPageBreak/>
        <w:t>Орган регистрации, вид РИД и способ или статус правовой охраны заполняются с использованием соответствующих справочников.</w:t>
      </w:r>
    </w:p>
    <w:p w:rsidR="00F32C98" w:rsidRDefault="00F32C98">
      <w:pPr>
        <w:pStyle w:val="ConsPlusNormal"/>
        <w:ind w:firstLine="540"/>
        <w:jc w:val="both"/>
      </w:pPr>
      <w:r>
        <w:t>Электронные копии титульных листов патента или свидетельства подлежат размещению в личном кабинете Исполнителя с целью обеспечения возможности подтверждения Заказчиком соответствия сведений условиям государственного контракта;</w:t>
      </w:r>
    </w:p>
    <w:p w:rsidR="00F32C98" w:rsidRDefault="00F32C98">
      <w:pPr>
        <w:pStyle w:val="ConsPlusNormal"/>
        <w:ind w:firstLine="540"/>
        <w:jc w:val="both"/>
      </w:pPr>
      <w:r>
        <w:t>7.6. Руководитель организации-исполнителя, руководитель работы (фамилия, инициалы, должность) - указываются сведения о руководителе организации и руководителе (ответственном исполнителе) работы.</w:t>
      </w:r>
    </w:p>
    <w:p w:rsidR="00F32C98" w:rsidRDefault="00F32C98">
      <w:pPr>
        <w:pStyle w:val="ConsPlusNormal"/>
        <w:ind w:firstLine="540"/>
        <w:jc w:val="both"/>
      </w:pPr>
      <w:r>
        <w:t xml:space="preserve">Если </w:t>
      </w:r>
      <w:proofErr w:type="gramStart"/>
      <w:r>
        <w:t>данная</w:t>
      </w:r>
      <w:proofErr w:type="gramEnd"/>
      <w:r>
        <w:t xml:space="preserve"> </w:t>
      </w:r>
      <w:hyperlink w:anchor="P722" w:history="1">
        <w:r>
          <w:rPr>
            <w:color w:val="0000FF"/>
          </w:rPr>
          <w:t>ИКР</w:t>
        </w:r>
      </w:hyperlink>
      <w:r>
        <w:t xml:space="preserve"> связана с </w:t>
      </w:r>
      <w:hyperlink w:anchor="P58" w:history="1">
        <w:r>
          <w:rPr>
            <w:color w:val="0000FF"/>
          </w:rPr>
          <w:t>РК</w:t>
        </w:r>
      </w:hyperlink>
      <w:r>
        <w:t xml:space="preserve">, то сведения берутся из созданной ранее </w:t>
      </w:r>
      <w:hyperlink w:anchor="P58" w:history="1">
        <w:r>
          <w:rPr>
            <w:color w:val="0000FF"/>
          </w:rPr>
          <w:t>РК</w:t>
        </w:r>
      </w:hyperlink>
      <w:r>
        <w:t xml:space="preserve">. Если данная </w:t>
      </w:r>
      <w:hyperlink w:anchor="P722" w:history="1">
        <w:r>
          <w:rPr>
            <w:color w:val="0000FF"/>
          </w:rPr>
          <w:t>ИКР</w:t>
        </w:r>
      </w:hyperlink>
      <w:r>
        <w:t xml:space="preserve"> не связана с </w:t>
      </w:r>
      <w:hyperlink w:anchor="P58" w:history="1">
        <w:r>
          <w:rPr>
            <w:color w:val="0000FF"/>
          </w:rPr>
          <w:t>РК</w:t>
        </w:r>
      </w:hyperlink>
      <w:r>
        <w:t>, то сведения необходимо ввести вручную;</w:t>
      </w:r>
    </w:p>
    <w:p w:rsidR="00F32C98" w:rsidRDefault="00F32C98">
      <w:pPr>
        <w:pStyle w:val="ConsPlusNormal"/>
        <w:ind w:firstLine="540"/>
        <w:jc w:val="both"/>
      </w:pPr>
      <w:r>
        <w:t>7.7. Подпись руководителя организации должна быть скреплена печатью организации. Оттиск печати не должен скрывать текст карты;</w:t>
      </w:r>
    </w:p>
    <w:p w:rsidR="00F32C98" w:rsidRDefault="00F32C98">
      <w:pPr>
        <w:pStyle w:val="ConsPlusNormal"/>
        <w:ind w:firstLine="540"/>
        <w:jc w:val="both"/>
      </w:pPr>
      <w:r>
        <w:t>7.8. Решение Заказчика о состоянии правовой охраны (дата, решение Заказчика) - Заказчиком указывается решение о соответствии сведений о состоянии правовой охраны РИД;</w:t>
      </w:r>
    </w:p>
    <w:p w:rsidR="00F32C98" w:rsidRDefault="00F32C98">
      <w:pPr>
        <w:pStyle w:val="ConsPlusNormal"/>
        <w:ind w:firstLine="540"/>
        <w:jc w:val="both"/>
      </w:pPr>
      <w:r>
        <w:t>7.9. Ответственный исполнитель Заказчика (фамилия, инициалы, должность, телефон, адрес электронной почты) - указываются сведения об ответственном исполнителе Заказчика.</w:t>
      </w:r>
    </w:p>
    <w:p w:rsidR="00F32C98" w:rsidRDefault="00F32C98">
      <w:pPr>
        <w:pStyle w:val="ConsPlusNormal"/>
        <w:ind w:firstLine="540"/>
        <w:jc w:val="both"/>
      </w:pPr>
      <w:r>
        <w:t xml:space="preserve">8. ФГАНУ ЦИТиС, получив </w:t>
      </w:r>
      <w:hyperlink w:anchor="P912" w:history="1">
        <w:r>
          <w:rPr>
            <w:color w:val="0000FF"/>
          </w:rPr>
          <w:t>ИКСПО</w:t>
        </w:r>
      </w:hyperlink>
      <w:r>
        <w:t xml:space="preserve">, в течение 10 рабочих дней присваивает </w:t>
      </w:r>
      <w:hyperlink w:anchor="P912" w:history="1">
        <w:r>
          <w:rPr>
            <w:color w:val="0000FF"/>
          </w:rPr>
          <w:t>ИКСПО</w:t>
        </w:r>
      </w:hyperlink>
      <w:r>
        <w:t xml:space="preserve"> регистрационный номер и уведомляет Исполнителя о присвоении регистрационного номера, размещая электронную копию зарегистрированной </w:t>
      </w:r>
      <w:hyperlink w:anchor="P912" w:history="1">
        <w:r>
          <w:rPr>
            <w:color w:val="0000FF"/>
          </w:rPr>
          <w:t>ИКСПО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9. Исполнитель обязан обеспечивать сохранность электронной и бумажной копии зарегистрированной </w:t>
      </w:r>
      <w:hyperlink w:anchor="P912" w:history="1">
        <w:r>
          <w:rPr>
            <w:color w:val="0000FF"/>
          </w:rPr>
          <w:t>ИКСПО</w:t>
        </w:r>
      </w:hyperlink>
      <w:r>
        <w:t>, подтверждающей внесение Исполнителем сведений об объекте учета в информационную систему.</w:t>
      </w:r>
    </w:p>
    <w:p w:rsidR="00F32C98" w:rsidRDefault="00F32C98">
      <w:pPr>
        <w:pStyle w:val="ConsPlusNormal"/>
        <w:ind w:firstLine="540"/>
        <w:jc w:val="both"/>
      </w:pPr>
      <w:r>
        <w:t xml:space="preserve">10. В случае если НИОКР выполняется или выполнялась за счет средств федерального бюджета и условиями государственного контракта не предусмотрено представление Исполнителем работы сведений о состоянии правовой охраны РИД и о его практическом применении (внедрении), то заполнение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производит Заказчик.</w:t>
      </w:r>
    </w:p>
    <w:p w:rsidR="00F32C98" w:rsidRDefault="00F32C98">
      <w:pPr>
        <w:pStyle w:val="ConsPlusNormal"/>
        <w:ind w:firstLine="540"/>
        <w:jc w:val="both"/>
      </w:pPr>
      <w:r>
        <w:t xml:space="preserve">11. Заполнение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производится в личном кабинете Заказчика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Заполнение и направление Заказчиком </w:t>
      </w:r>
      <w:hyperlink w:anchor="P912" w:history="1">
        <w:r>
          <w:rPr>
            <w:color w:val="0000FF"/>
          </w:rPr>
          <w:t>ИКСПО</w:t>
        </w:r>
      </w:hyperlink>
      <w:r>
        <w:t xml:space="preserve"> в ФГАНУ ЦИТиС производится Заказчиком в 30-дневный срок с даты получения от Исполнителя информации о регистрационном номере информационной карты РИД и копий титульного листа патента, регистрационного свидетельства о государственной регистрации Роспатентом, договора о распоряжении исключительным правом на РИД, решений Роспатента об отказе в выдаче патента или регистрационного свидетельства, о признании заявки отозванной, о прекращении действия</w:t>
      </w:r>
      <w:proofErr w:type="gramEnd"/>
      <w:r>
        <w:t xml:space="preserve"> патента/свидетельства.</w:t>
      </w:r>
    </w:p>
    <w:p w:rsidR="00F32C98" w:rsidRDefault="00F32C98">
      <w:pPr>
        <w:pStyle w:val="ConsPlusNormal"/>
        <w:ind w:firstLine="540"/>
        <w:jc w:val="both"/>
      </w:pPr>
      <w:r>
        <w:t xml:space="preserve">13. Направление Заказчиком </w:t>
      </w:r>
      <w:hyperlink w:anchor="P912" w:history="1">
        <w:r>
          <w:rPr>
            <w:color w:val="0000FF"/>
          </w:rPr>
          <w:t>ИКСПО</w:t>
        </w:r>
      </w:hyperlink>
      <w:r>
        <w:t xml:space="preserve"> в виде электронного документа, подписанного электронной подписью ответственного исполнителя Заказчика, производится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>14. При оформлении Заказчиком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912" w:history="1">
        <w:r>
          <w:rPr>
            <w:color w:val="0000FF"/>
          </w:rPr>
          <w:t>ИКСПО</w:t>
        </w:r>
      </w:hyperlink>
      <w:r>
        <w:t xml:space="preserve"> (заполнение и распечатывание </w:t>
      </w:r>
      <w:hyperlink w:anchor="P912" w:history="1">
        <w:r>
          <w:rPr>
            <w:color w:val="0000FF"/>
          </w:rPr>
          <w:t>ИКСПО</w:t>
        </w:r>
      </w:hyperlink>
      <w:r>
        <w:t xml:space="preserve"> производится также в онлайн-режиме с помощью программного комплекса;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912" w:history="1">
        <w:r>
          <w:rPr>
            <w:color w:val="0000FF"/>
          </w:rPr>
          <w:t>ИКСПО</w:t>
        </w:r>
      </w:hyperlink>
      <w:r>
        <w:t xml:space="preserve"> на официальном бланке Заказчика (с одним сопроводительным письмом могут направляться </w:t>
      </w:r>
      <w:hyperlink w:anchor="P912" w:history="1">
        <w:r>
          <w:rPr>
            <w:color w:val="0000FF"/>
          </w:rPr>
          <w:t>ИКСПО</w:t>
        </w:r>
      </w:hyperlink>
      <w:r>
        <w:t xml:space="preserve"> по нескольким работам).</w:t>
      </w:r>
    </w:p>
    <w:p w:rsidR="00F32C98" w:rsidRDefault="00F32C98">
      <w:pPr>
        <w:pStyle w:val="ConsPlusNormal"/>
        <w:ind w:firstLine="540"/>
        <w:jc w:val="both"/>
      </w:pPr>
      <w:r>
        <w:t xml:space="preserve">15. При оформлении </w:t>
      </w:r>
      <w:hyperlink w:anchor="P912" w:history="1">
        <w:r>
          <w:rPr>
            <w:color w:val="0000FF"/>
          </w:rPr>
          <w:t>ИКСПО</w:t>
        </w:r>
      </w:hyperlink>
      <w:r>
        <w:t xml:space="preserve"> Заказчиком на бумажном носителе подпись ответственного исполнителя Заказчика должна быть скреплена печатью Заказчика. Оттиск печати не должен скрывать текст </w:t>
      </w:r>
      <w:hyperlink w:anchor="P912" w:history="1">
        <w:r>
          <w:rPr>
            <w:color w:val="0000FF"/>
          </w:rPr>
          <w:t>ИКСПО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16. ФГАНУ ЦИТиС, получив </w:t>
      </w:r>
      <w:hyperlink w:anchor="P912" w:history="1">
        <w:r>
          <w:rPr>
            <w:color w:val="0000FF"/>
          </w:rPr>
          <w:t>ИКСПО</w:t>
        </w:r>
      </w:hyperlink>
      <w:r>
        <w:t xml:space="preserve">, в течение 10 рабочих дней присваивает ей регистрационный номер и уведомляет Заказчика о присвоении регистрационного номера, размещая электронную копию зарегистрированной </w:t>
      </w:r>
      <w:hyperlink w:anchor="P912" w:history="1">
        <w:r>
          <w:rPr>
            <w:color w:val="0000FF"/>
          </w:rPr>
          <w:t>ИКСПО</w:t>
        </w:r>
      </w:hyperlink>
      <w:r>
        <w:t xml:space="preserve"> с регистрационным номером и специальной графической отметкой о факте регистрации в личном кабинете Заказчика.</w:t>
      </w:r>
    </w:p>
    <w:p w:rsidR="00F32C98" w:rsidRDefault="00F32C98">
      <w:pPr>
        <w:pStyle w:val="ConsPlusNormal"/>
        <w:ind w:firstLine="540"/>
        <w:jc w:val="both"/>
      </w:pPr>
      <w:bookmarkStart w:id="11" w:name="P1007"/>
      <w:bookmarkEnd w:id="11"/>
      <w:r>
        <w:t xml:space="preserve">17. При заполнении </w:t>
      </w:r>
      <w:hyperlink w:anchor="P912" w:history="1">
        <w:r>
          <w:rPr>
            <w:color w:val="0000FF"/>
          </w:rPr>
          <w:t>ИКСПО</w:t>
        </w:r>
      </w:hyperlink>
      <w:r>
        <w:t xml:space="preserve"> используются следующие справочники:</w:t>
      </w:r>
    </w:p>
    <w:p w:rsidR="00F32C98" w:rsidRDefault="00F32C98">
      <w:pPr>
        <w:pStyle w:val="ConsPlusNormal"/>
        <w:ind w:firstLine="540"/>
        <w:jc w:val="both"/>
      </w:pPr>
      <w:r>
        <w:t>1. Способ (статус) правовой охраны:</w:t>
      </w:r>
    </w:p>
    <w:p w:rsidR="00F32C98" w:rsidRDefault="00F32C98">
      <w:pPr>
        <w:pStyle w:val="ConsPlusNormal"/>
        <w:ind w:firstLine="540"/>
        <w:jc w:val="both"/>
      </w:pPr>
      <w:r>
        <w:t>1.1. Установлен режим коммерческой тайны.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>1.2. Оформлена заявка на государственную регистрацию.</w:t>
      </w:r>
    </w:p>
    <w:p w:rsidR="00F32C98" w:rsidRDefault="00F32C98">
      <w:pPr>
        <w:pStyle w:val="ConsPlusNormal"/>
        <w:ind w:firstLine="540"/>
        <w:jc w:val="both"/>
      </w:pPr>
      <w:r>
        <w:t>1.3. Осуществлена государственная регистрация.</w:t>
      </w:r>
    </w:p>
    <w:p w:rsidR="00F32C98" w:rsidRDefault="00F32C98">
      <w:pPr>
        <w:pStyle w:val="ConsPlusNormal"/>
        <w:ind w:firstLine="540"/>
        <w:jc w:val="both"/>
      </w:pPr>
      <w:r>
        <w:t>1.4. Отказано в государственной регистрации.</w:t>
      </w:r>
    </w:p>
    <w:p w:rsidR="00F32C98" w:rsidRDefault="00F32C98">
      <w:pPr>
        <w:pStyle w:val="ConsPlusNormal"/>
        <w:ind w:firstLine="540"/>
        <w:jc w:val="both"/>
      </w:pPr>
      <w:r>
        <w:t>1.5. Право прекращено.</w:t>
      </w:r>
    </w:p>
    <w:p w:rsidR="00F32C98" w:rsidRDefault="00F32C98">
      <w:pPr>
        <w:pStyle w:val="ConsPlusNormal"/>
        <w:ind w:firstLine="540"/>
        <w:jc w:val="both"/>
      </w:pPr>
      <w:r>
        <w:t>1.6. Принудительное изъятие.</w:t>
      </w:r>
    </w:p>
    <w:p w:rsidR="00F32C98" w:rsidRDefault="00F32C98">
      <w:pPr>
        <w:pStyle w:val="ConsPlusNormal"/>
        <w:ind w:firstLine="540"/>
        <w:jc w:val="both"/>
      </w:pPr>
      <w:r>
        <w:t xml:space="preserve">1.7. Принято решение Заказчиком об отчуждении права </w:t>
      </w:r>
      <w:proofErr w:type="gramStart"/>
      <w:r>
        <w:t>на</w:t>
      </w:r>
      <w:proofErr w:type="gramEnd"/>
      <w:r>
        <w:t xml:space="preserve"> РИД &lt;1&gt;.</w:t>
      </w: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результата интеллектуальной деятельности, права на который закреплены за Российской Федерацией, субъектом Российской Федерации или муниципальным образованием.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1.8. Принятие решения Заказчиком о возможности безвозмездного лицензирования &lt;1&gt;.</w:t>
      </w: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r>
        <w:t>&lt;1&gt; Поле заполняется из справочника или классификатора.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2. Регистрирующий орган:</w:t>
      </w:r>
    </w:p>
    <w:p w:rsidR="00F32C98" w:rsidRDefault="00F32C98">
      <w:pPr>
        <w:pStyle w:val="ConsPlusNormal"/>
        <w:ind w:firstLine="540"/>
        <w:jc w:val="both"/>
      </w:pPr>
      <w:r>
        <w:t>2.1. Роспатент.</w:t>
      </w:r>
    </w:p>
    <w:p w:rsidR="00F32C98" w:rsidRDefault="00F32C98">
      <w:pPr>
        <w:pStyle w:val="ConsPlusNormal"/>
        <w:ind w:firstLine="540"/>
        <w:jc w:val="both"/>
      </w:pPr>
      <w:r>
        <w:t>2.2. Минсельхоз России.</w:t>
      </w:r>
    </w:p>
    <w:p w:rsidR="00F32C98" w:rsidRDefault="00F32C98">
      <w:pPr>
        <w:pStyle w:val="ConsPlusNormal"/>
        <w:ind w:firstLine="540"/>
        <w:jc w:val="both"/>
      </w:pPr>
      <w:r>
        <w:t>3. Виды результатов интеллектуальной собственности:</w:t>
      </w:r>
    </w:p>
    <w:p w:rsidR="00F32C98" w:rsidRDefault="00F32C98">
      <w:pPr>
        <w:pStyle w:val="ConsPlusNormal"/>
        <w:ind w:firstLine="540"/>
        <w:jc w:val="both"/>
      </w:pPr>
      <w:r>
        <w:t>3.1. Программа для ЭВМ.</w:t>
      </w:r>
    </w:p>
    <w:p w:rsidR="00F32C98" w:rsidRDefault="00F32C98">
      <w:pPr>
        <w:pStyle w:val="ConsPlusNormal"/>
        <w:ind w:firstLine="540"/>
        <w:jc w:val="both"/>
      </w:pPr>
      <w:r>
        <w:t>3.2. База данных.</w:t>
      </w:r>
    </w:p>
    <w:p w:rsidR="00F32C98" w:rsidRDefault="00F32C98">
      <w:pPr>
        <w:pStyle w:val="ConsPlusNormal"/>
        <w:ind w:firstLine="540"/>
        <w:jc w:val="both"/>
      </w:pPr>
      <w:r>
        <w:t>3.3. Изобретение.</w:t>
      </w:r>
    </w:p>
    <w:p w:rsidR="00F32C98" w:rsidRDefault="00F32C98">
      <w:pPr>
        <w:pStyle w:val="ConsPlusNormal"/>
        <w:ind w:firstLine="540"/>
        <w:jc w:val="both"/>
      </w:pPr>
      <w:r>
        <w:t>3.4. Полезная модель.</w:t>
      </w:r>
    </w:p>
    <w:p w:rsidR="00F32C98" w:rsidRDefault="00F32C98">
      <w:pPr>
        <w:pStyle w:val="ConsPlusNormal"/>
        <w:ind w:firstLine="540"/>
        <w:jc w:val="both"/>
      </w:pPr>
      <w:r>
        <w:t>3.5. Промышленный образец.</w:t>
      </w:r>
    </w:p>
    <w:p w:rsidR="00F32C98" w:rsidRDefault="00F32C98">
      <w:pPr>
        <w:pStyle w:val="ConsPlusNormal"/>
        <w:ind w:firstLine="540"/>
        <w:jc w:val="both"/>
      </w:pPr>
      <w:r>
        <w:t>3.6. Селекционные достижения.</w:t>
      </w:r>
    </w:p>
    <w:p w:rsidR="00F32C98" w:rsidRDefault="00F32C98">
      <w:pPr>
        <w:pStyle w:val="ConsPlusNormal"/>
        <w:ind w:firstLine="540"/>
        <w:jc w:val="both"/>
      </w:pPr>
      <w:r>
        <w:t>3.7. Топология интегральных микросхем.</w:t>
      </w:r>
    </w:p>
    <w:p w:rsidR="00F32C98" w:rsidRDefault="00F32C98">
      <w:pPr>
        <w:pStyle w:val="ConsPlusNormal"/>
        <w:ind w:firstLine="540"/>
        <w:jc w:val="both"/>
      </w:pPr>
      <w:r>
        <w:t>3.8. Секрет производства (ноу-хау).</w:t>
      </w:r>
    </w:p>
    <w:p w:rsidR="00F32C98" w:rsidRDefault="00F32C98">
      <w:pPr>
        <w:pStyle w:val="ConsPlusNormal"/>
        <w:ind w:firstLine="540"/>
        <w:jc w:val="both"/>
      </w:pPr>
      <w:r>
        <w:t>3.9. Коммерческое обозначение.</w:t>
      </w:r>
    </w:p>
    <w:p w:rsidR="00F32C98" w:rsidRDefault="00F32C98">
      <w:pPr>
        <w:pStyle w:val="ConsPlusNormal"/>
        <w:ind w:firstLine="540"/>
        <w:jc w:val="both"/>
      </w:pPr>
      <w:r>
        <w:t>3.10. Товарный знак и знаки обслуживания.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6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Утверждена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sectPr w:rsidR="00F32C98">
          <w:pgSz w:w="11905" w:h="16838"/>
          <w:pgMar w:top="1134" w:right="850" w:bottom="1134" w:left="1701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nformat"/>
        <w:jc w:val="both"/>
      </w:pPr>
      <w:bookmarkStart w:id="12" w:name="P1049"/>
      <w:bookmarkEnd w:id="12"/>
      <w:r>
        <w:t xml:space="preserve">                Форма направления сведений об использовании</w:t>
      </w:r>
    </w:p>
    <w:p w:rsidR="00F32C98" w:rsidRDefault="00F32C98">
      <w:pPr>
        <w:pStyle w:val="ConsPlusNonformat"/>
        <w:jc w:val="both"/>
      </w:pPr>
      <w:r>
        <w:t xml:space="preserve">                 результата интеллектуальной деятельности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ИКСИ                       Регистрационный </w:t>
      </w:r>
      <w:proofErr w:type="gramStart"/>
      <w:r>
        <w:t>Регистрационный</w:t>
      </w:r>
      <w:proofErr w:type="gramEnd"/>
      <w:r>
        <w:t xml:space="preserve"> Дата регистрации</w:t>
      </w:r>
    </w:p>
    <w:p w:rsidR="00F32C98" w:rsidRDefault="00F32C98">
      <w:pPr>
        <w:pStyle w:val="ConsPlusNonformat"/>
        <w:jc w:val="both"/>
      </w:pPr>
      <w:proofErr w:type="gramStart"/>
      <w:r>
        <w:t>(Информационная карта      номер РИД       номер карты</w:t>
      </w:r>
      <w:proofErr w:type="gramEnd"/>
    </w:p>
    <w:p w:rsidR="00F32C98" w:rsidRDefault="00F32C98">
      <w:pPr>
        <w:pStyle w:val="ConsPlusNonformat"/>
        <w:jc w:val="both"/>
      </w:pPr>
      <w:r>
        <w:t xml:space="preserve">сведений об                                </w:t>
      </w:r>
      <w:proofErr w:type="gramStart"/>
      <w:r>
        <w:t>об</w:t>
      </w:r>
      <w:proofErr w:type="gramEnd"/>
      <w:r>
        <w:t xml:space="preserve"> использовании</w:t>
      </w:r>
    </w:p>
    <w:p w:rsidR="00F32C98" w:rsidRDefault="00F32C98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РИД)                         РИД</w:t>
      </w:r>
    </w:p>
    <w:p w:rsidR="00F32C98" w:rsidRDefault="00F32C98">
      <w:pPr>
        <w:pStyle w:val="ConsPlusNonformat"/>
        <w:jc w:val="both"/>
      </w:pPr>
      <w:r>
        <w:t xml:space="preserve">                          ┌───────────────┬───────────────┬───────────────┐</w:t>
      </w:r>
    </w:p>
    <w:p w:rsidR="00F32C98" w:rsidRDefault="00F32C98">
      <w:pPr>
        <w:pStyle w:val="ConsPlusNonformat"/>
        <w:jc w:val="both"/>
      </w:pPr>
      <w:r>
        <w:t xml:space="preserve">                          │               │               │               │</w:t>
      </w:r>
    </w:p>
    <w:p w:rsidR="00F32C98" w:rsidRDefault="00F32C98">
      <w:pPr>
        <w:pStyle w:val="ConsPlusNonformat"/>
        <w:jc w:val="both"/>
      </w:pPr>
      <w:r>
        <w:t xml:space="preserve">                          └───────────────┴───────────────┴───────────────┘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Наименование РИД</w:t>
      </w:r>
    </w:p>
    <w:p w:rsidR="00F32C98" w:rsidRDefault="00F32C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2C98" w:rsidRDefault="00F32C98">
      <w:pPr>
        <w:pStyle w:val="ConsPlusNonformat"/>
        <w:jc w:val="both"/>
      </w:pPr>
      <w:r>
        <w:t>│                                                                         │</w:t>
      </w:r>
    </w:p>
    <w:p w:rsidR="00F32C98" w:rsidRDefault="00F32C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>Сведения об использовании РИД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260"/>
        <w:gridCol w:w="900"/>
        <w:gridCol w:w="1260"/>
        <w:gridCol w:w="900"/>
        <w:gridCol w:w="1511"/>
        <w:gridCol w:w="1369"/>
        <w:gridCol w:w="1980"/>
        <w:gridCol w:w="1082"/>
      </w:tblGrid>
      <w:tr w:rsidR="00F32C98">
        <w:tc>
          <w:tcPr>
            <w:tcW w:w="600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900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 xml:space="preserve">Вид договора </w:t>
            </w:r>
            <w:hyperlink w:anchor="P11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11" w:type="dxa"/>
            <w:gridSpan w:val="2"/>
          </w:tcPr>
          <w:p w:rsidR="00F32C98" w:rsidRDefault="00F32C98">
            <w:pPr>
              <w:pStyle w:val="ConsPlusNormal"/>
              <w:jc w:val="center"/>
            </w:pPr>
            <w:r>
              <w:t>Получатель права</w:t>
            </w:r>
          </w:p>
        </w:tc>
        <w:tc>
          <w:tcPr>
            <w:tcW w:w="1369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980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 xml:space="preserve">Территория разрешенного использования </w:t>
            </w:r>
            <w:hyperlink w:anchor="P11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2" w:type="dxa"/>
            <w:vMerge w:val="restart"/>
          </w:tcPr>
          <w:p w:rsidR="00F32C98" w:rsidRDefault="00F32C98">
            <w:pPr>
              <w:pStyle w:val="ConsPlusNormal"/>
              <w:jc w:val="center"/>
            </w:pPr>
            <w:r>
              <w:t>Особые условия</w:t>
            </w:r>
          </w:p>
        </w:tc>
      </w:tr>
      <w:tr w:rsidR="00F32C98">
        <w:tc>
          <w:tcPr>
            <w:tcW w:w="600" w:type="dxa"/>
            <w:vMerge/>
          </w:tcPr>
          <w:p w:rsidR="00F32C98" w:rsidRDefault="00F32C98"/>
        </w:tc>
        <w:tc>
          <w:tcPr>
            <w:tcW w:w="1260" w:type="dxa"/>
            <w:vMerge/>
          </w:tcPr>
          <w:p w:rsidR="00F32C98" w:rsidRDefault="00F32C98"/>
        </w:tc>
        <w:tc>
          <w:tcPr>
            <w:tcW w:w="900" w:type="dxa"/>
            <w:vMerge/>
          </w:tcPr>
          <w:p w:rsidR="00F32C98" w:rsidRDefault="00F32C98"/>
        </w:tc>
        <w:tc>
          <w:tcPr>
            <w:tcW w:w="1260" w:type="dxa"/>
            <w:vMerge/>
          </w:tcPr>
          <w:p w:rsidR="00F32C98" w:rsidRDefault="00F32C98"/>
        </w:tc>
        <w:tc>
          <w:tcPr>
            <w:tcW w:w="900" w:type="dxa"/>
          </w:tcPr>
          <w:p w:rsidR="00F32C98" w:rsidRDefault="00F32C9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11" w:type="dxa"/>
          </w:tcPr>
          <w:p w:rsidR="00F32C98" w:rsidRDefault="00F32C98">
            <w:pPr>
              <w:pStyle w:val="ConsPlusNormal"/>
              <w:jc w:val="center"/>
            </w:pPr>
            <w:r>
              <w:t>Наименование орган-ции</w:t>
            </w:r>
          </w:p>
        </w:tc>
        <w:tc>
          <w:tcPr>
            <w:tcW w:w="1369" w:type="dxa"/>
            <w:vMerge/>
          </w:tcPr>
          <w:p w:rsidR="00F32C98" w:rsidRDefault="00F32C98"/>
        </w:tc>
        <w:tc>
          <w:tcPr>
            <w:tcW w:w="1980" w:type="dxa"/>
            <w:vMerge/>
          </w:tcPr>
          <w:p w:rsidR="00F32C98" w:rsidRDefault="00F32C98"/>
        </w:tc>
        <w:tc>
          <w:tcPr>
            <w:tcW w:w="1082" w:type="dxa"/>
            <w:vMerge/>
          </w:tcPr>
          <w:p w:rsidR="00F32C98" w:rsidRDefault="00F32C98"/>
        </w:tc>
      </w:tr>
      <w:tr w:rsidR="00F32C98">
        <w:tc>
          <w:tcPr>
            <w:tcW w:w="600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082" w:type="dxa"/>
          </w:tcPr>
          <w:p w:rsidR="00F32C98" w:rsidRDefault="00F32C98">
            <w:pPr>
              <w:pStyle w:val="ConsPlusNormal"/>
              <w:jc w:val="center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>Сведения о собственном использовании РИД</w:t>
      </w:r>
    </w:p>
    <w:p w:rsidR="00F32C98" w:rsidRDefault="00F32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"/>
        <w:gridCol w:w="2516"/>
        <w:gridCol w:w="1519"/>
        <w:gridCol w:w="3068"/>
        <w:gridCol w:w="2340"/>
      </w:tblGrid>
      <w:tr w:rsidR="00F32C98">
        <w:tc>
          <w:tcPr>
            <w:tcW w:w="337" w:type="dxa"/>
          </w:tcPr>
          <w:p w:rsidR="00F32C98" w:rsidRDefault="00F32C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16" w:type="dxa"/>
          </w:tcPr>
          <w:p w:rsidR="00F32C98" w:rsidRDefault="00F32C98">
            <w:pPr>
              <w:pStyle w:val="ConsPlusNormal"/>
              <w:jc w:val="center"/>
            </w:pPr>
            <w:r>
              <w:t>Реквизиты подтверждающих документов</w:t>
            </w:r>
          </w:p>
        </w:tc>
        <w:tc>
          <w:tcPr>
            <w:tcW w:w="1519" w:type="dxa"/>
          </w:tcPr>
          <w:p w:rsidR="00F32C98" w:rsidRDefault="00F32C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68" w:type="dxa"/>
          </w:tcPr>
          <w:p w:rsidR="00F32C98" w:rsidRDefault="00F32C98">
            <w:pPr>
              <w:pStyle w:val="ConsPlusNormal"/>
              <w:jc w:val="center"/>
            </w:pPr>
            <w:r>
              <w:t>Описание способа использования</w:t>
            </w: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  <w:r>
              <w:t>Установленный срок полезного использования</w:t>
            </w:r>
          </w:p>
        </w:tc>
      </w:tr>
      <w:tr w:rsidR="00F32C98">
        <w:tc>
          <w:tcPr>
            <w:tcW w:w="337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2516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3068" w:type="dxa"/>
          </w:tcPr>
          <w:p w:rsidR="00F32C98" w:rsidRDefault="00F32C98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F32C98" w:rsidRDefault="00F32C98">
            <w:pPr>
              <w:pStyle w:val="ConsPlusNormal"/>
              <w:jc w:val="center"/>
            </w:pPr>
          </w:p>
        </w:tc>
      </w:tr>
    </w:tbl>
    <w:p w:rsidR="00F32C98" w:rsidRDefault="00F32C98">
      <w:pPr>
        <w:pStyle w:val="ConsPlusNormal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Фамилия, инициалы       Должность      Подпись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┌───────────────────┬────────────────┬───────────┐</w:t>
      </w:r>
    </w:p>
    <w:p w:rsidR="00F32C98" w:rsidRDefault="00F32C98">
      <w:pPr>
        <w:pStyle w:val="ConsPlusNonformat"/>
        <w:jc w:val="both"/>
      </w:pPr>
      <w:r>
        <w:t>Руководитель             │                   │                │           │</w:t>
      </w:r>
    </w:p>
    <w:p w:rsidR="00F32C98" w:rsidRDefault="00F32C98">
      <w:pPr>
        <w:pStyle w:val="ConsPlusNonformat"/>
        <w:jc w:val="both"/>
      </w:pPr>
      <w:r>
        <w:lastRenderedPageBreak/>
        <w:t>организации-исполнителя  │          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├───────────────────┼────────────────┼───────────┤</w:t>
      </w:r>
    </w:p>
    <w:p w:rsidR="00F32C98" w:rsidRDefault="00F32C98">
      <w:pPr>
        <w:pStyle w:val="ConsPlusNonformat"/>
        <w:jc w:val="both"/>
      </w:pPr>
      <w:r>
        <w:t>Руководитель работы      │                   │                │ 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└───────────────────┴────────────────┴───────────┘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Решение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Дата   Заказчика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┌────────┬─────────┐</w:t>
      </w:r>
    </w:p>
    <w:p w:rsidR="00F32C98" w:rsidRDefault="00F32C98">
      <w:pPr>
        <w:pStyle w:val="ConsPlusNonformat"/>
        <w:jc w:val="both"/>
      </w:pPr>
      <w:r>
        <w:t>Решение заказчика об использовании РИД                 │        │         │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└────────┴─────────┘</w:t>
      </w:r>
    </w:p>
    <w:p w:rsidR="00F32C98" w:rsidRDefault="00F32C98">
      <w:pPr>
        <w:pStyle w:val="ConsPlusNonformat"/>
        <w:jc w:val="both"/>
      </w:pP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   Адрес</w:t>
      </w:r>
    </w:p>
    <w:p w:rsidR="00F32C98" w:rsidRDefault="00F32C98">
      <w:pPr>
        <w:pStyle w:val="ConsPlusNonformat"/>
        <w:jc w:val="both"/>
      </w:pPr>
      <w:r>
        <w:t xml:space="preserve">                                                                электронной</w:t>
      </w:r>
    </w:p>
    <w:p w:rsidR="00F32C98" w:rsidRDefault="00F32C98">
      <w:pPr>
        <w:pStyle w:val="ConsPlusNonformat"/>
        <w:jc w:val="both"/>
      </w:pPr>
      <w:r>
        <w:t xml:space="preserve">                          Фамилия, инициалы   Должность Телефон    почты</w:t>
      </w:r>
    </w:p>
    <w:p w:rsidR="00F32C98" w:rsidRDefault="00F32C98">
      <w:pPr>
        <w:pStyle w:val="ConsPlusNonformat"/>
        <w:jc w:val="both"/>
      </w:pPr>
      <w:r>
        <w:t xml:space="preserve">                         ┌───────────────────┬─────────┬───────┬──────────┐</w:t>
      </w:r>
    </w:p>
    <w:p w:rsidR="00F32C98" w:rsidRDefault="00F32C98">
      <w:pPr>
        <w:pStyle w:val="ConsPlusNonformat"/>
        <w:jc w:val="both"/>
      </w:pPr>
      <w:r>
        <w:t>Ответственный            │                   │         │       │          │</w:t>
      </w:r>
    </w:p>
    <w:p w:rsidR="00F32C98" w:rsidRDefault="00F32C98">
      <w:pPr>
        <w:pStyle w:val="ConsPlusNonformat"/>
        <w:jc w:val="both"/>
      </w:pPr>
      <w:r>
        <w:t>исполнитель Заказчика    │                   │         │       │          │</w:t>
      </w:r>
    </w:p>
    <w:p w:rsidR="00F32C98" w:rsidRDefault="00F32C98">
      <w:pPr>
        <w:pStyle w:val="ConsPlusNonformat"/>
        <w:jc w:val="both"/>
      </w:pPr>
      <w:r>
        <w:t xml:space="preserve">                         └───────────────────┴─────────┴───────┴──────────┘</w:t>
      </w:r>
    </w:p>
    <w:p w:rsidR="00F32C98" w:rsidRDefault="00F32C98">
      <w:pPr>
        <w:sectPr w:rsidR="00F32C98">
          <w:pgSz w:w="16838" w:h="11905"/>
          <w:pgMar w:top="1701" w:right="1134" w:bottom="850" w:left="1134" w:header="0" w:footer="0" w:gutter="0"/>
          <w:cols w:space="720"/>
        </w:sectPr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  <w:r>
        <w:t>--------------------------------</w:t>
      </w:r>
    </w:p>
    <w:p w:rsidR="00F32C98" w:rsidRDefault="00F32C98">
      <w:pPr>
        <w:pStyle w:val="ConsPlusNormal"/>
        <w:ind w:firstLine="540"/>
        <w:jc w:val="both"/>
      </w:pPr>
      <w:bookmarkStart w:id="13" w:name="P1123"/>
      <w:bookmarkEnd w:id="13"/>
      <w:r>
        <w:t>&lt;1&gt; - &lt;2</w:t>
      </w:r>
      <w:proofErr w:type="gramStart"/>
      <w:r>
        <w:t>&gt; З</w:t>
      </w:r>
      <w:proofErr w:type="gramEnd"/>
      <w:r>
        <w:t xml:space="preserve">аполняются согласно </w:t>
      </w:r>
      <w:hyperlink w:anchor="P1163" w:history="1">
        <w:r>
          <w:rPr>
            <w:color w:val="0000FF"/>
          </w:rPr>
          <w:t>пункту 17</w:t>
        </w:r>
      </w:hyperlink>
      <w:r>
        <w:t xml:space="preserve"> требований к заполнению Формы направления сведений об использовании результата интеллектуальной деятельности.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center"/>
      </w:pPr>
      <w:r>
        <w:t>Требования</w:t>
      </w:r>
    </w:p>
    <w:p w:rsidR="00F32C98" w:rsidRDefault="00F32C98">
      <w:pPr>
        <w:pStyle w:val="ConsPlusNormal"/>
        <w:jc w:val="center"/>
      </w:pPr>
      <w:r>
        <w:t>к заполнению Формы направления сведений об использовании</w:t>
      </w:r>
    </w:p>
    <w:p w:rsidR="00F32C98" w:rsidRDefault="00F32C98">
      <w:pPr>
        <w:pStyle w:val="ConsPlusNormal"/>
        <w:jc w:val="center"/>
      </w:pPr>
      <w:r>
        <w:t>результата интеллектуальной деятельности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Информационная карта сведений об использовании результата интеллектуальной деятельности (далее - ИКСИ), </w:t>
      </w:r>
      <w:hyperlink w:anchor="P1049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образования и науки Российской Федерации от 21 октября 2013 г. N 1168 (зарегистрирован Министерством юстиции Российской Федерации "__" __________ 2013 г., регистрационный N _____), представляет собой информационный документ об использовании результата интеллектуальной деятельности (далее - РИД) и о его практическом применении (внедрении).</w:t>
      </w:r>
      <w:proofErr w:type="gramEnd"/>
      <w:r>
        <w:t xml:space="preserve"> </w:t>
      </w:r>
      <w:hyperlink w:anchor="P1049" w:history="1">
        <w:r>
          <w:rPr>
            <w:color w:val="0000FF"/>
          </w:rPr>
          <w:t>ИКСИ</w:t>
        </w:r>
      </w:hyperlink>
      <w:r>
        <w:t xml:space="preserve"> заполняется организацией - исполнителем НИОКР (далее - Исполнитель) или главным распорядителем бюджетных средств, осуществляющим финансовое обеспечение НИОКР и выполняющим функции заказчика таких работ (далее - Заказчик), на русском языке отдельно по каждому зарегистрированному РИД.</w:t>
      </w:r>
    </w:p>
    <w:p w:rsidR="00F32C98" w:rsidRDefault="00F32C98">
      <w:pPr>
        <w:pStyle w:val="ConsPlusNormal"/>
        <w:ind w:firstLine="540"/>
        <w:jc w:val="both"/>
      </w:pPr>
      <w:r>
        <w:t xml:space="preserve">2. Заполнение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производится в личном кабинете Исполнителя в онлайн-режиме с помощью программного комплекса, доступ к которому размещен на официальном сайте www.rosrid.ru в информационно-телекоммуникационной сети "Интернет" (далее - программный комплекс).</w:t>
      </w:r>
    </w:p>
    <w:p w:rsidR="00F32C98" w:rsidRDefault="00F32C98">
      <w:pPr>
        <w:pStyle w:val="ConsPlusNormal"/>
        <w:ind w:firstLine="540"/>
        <w:jc w:val="both"/>
      </w:pPr>
      <w:r>
        <w:t xml:space="preserve">3. Заполнение и направление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в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 производится Исполнителем в 15-дневный срок </w:t>
      </w:r>
      <w:proofErr w:type="gramStart"/>
      <w:r>
        <w:t>с даты начала</w:t>
      </w:r>
      <w:proofErr w:type="gramEnd"/>
      <w:r>
        <w:t xml:space="preserve"> использования Исполнителем зарегистрированного результата в производстве.</w:t>
      </w:r>
    </w:p>
    <w:p w:rsidR="00F32C98" w:rsidRDefault="00F32C98">
      <w:pPr>
        <w:pStyle w:val="ConsPlusNormal"/>
        <w:ind w:firstLine="540"/>
        <w:jc w:val="both"/>
      </w:pPr>
      <w:r>
        <w:t xml:space="preserve">4. Направление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в виде электронных документов, подписанных электронной подписью Исполнителя, производится в онлайн-режиме с помощью программного комплекса с приложением электронных копий актов о его практическом применении (внедрении).</w:t>
      </w:r>
    </w:p>
    <w:p w:rsidR="00F32C98" w:rsidRDefault="00F32C98">
      <w:pPr>
        <w:pStyle w:val="ConsPlusNormal"/>
        <w:ind w:firstLine="540"/>
        <w:jc w:val="both"/>
      </w:pPr>
      <w:r>
        <w:t xml:space="preserve">5. После заполнения </w:t>
      </w:r>
      <w:hyperlink w:anchor="P1049" w:history="1">
        <w:r>
          <w:rPr>
            <w:color w:val="0000FF"/>
          </w:rPr>
          <w:t>ИКСИ</w:t>
        </w:r>
      </w:hyperlink>
      <w:r>
        <w:t xml:space="preserve"> Исполнитель размещает в личном кабинете электронную копию указанных выше документов.</w:t>
      </w:r>
    </w:p>
    <w:p w:rsidR="00F32C98" w:rsidRDefault="00F32C98">
      <w:pPr>
        <w:pStyle w:val="ConsPlusNormal"/>
        <w:ind w:firstLine="540"/>
        <w:jc w:val="both"/>
      </w:pPr>
      <w:r>
        <w:t>6. При оформлении Исполнителем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proofErr w:type="gramStart"/>
      <w:r>
        <w:t xml:space="preserve">один экземпляр </w:t>
      </w:r>
      <w:hyperlink w:anchor="P1049" w:history="1">
        <w:r>
          <w:rPr>
            <w:color w:val="0000FF"/>
          </w:rPr>
          <w:t>ИКСИ</w:t>
        </w:r>
      </w:hyperlink>
      <w:r>
        <w:t xml:space="preserve">, оформленной на бумажном носителе (заполнение и распечатывание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производится в онлайн-режиме с помощью программного комплекса);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1049" w:history="1">
        <w:r>
          <w:rPr>
            <w:color w:val="0000FF"/>
          </w:rPr>
          <w:t>ИКСИ</w:t>
        </w:r>
      </w:hyperlink>
      <w:r>
        <w:t xml:space="preserve"> на официальном бланке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7. Распечатывание и направление Исполнителем </w:t>
      </w:r>
      <w:hyperlink w:anchor="P1049" w:history="1">
        <w:r>
          <w:rPr>
            <w:color w:val="0000FF"/>
          </w:rPr>
          <w:t>ИКСИ</w:t>
        </w:r>
      </w:hyperlink>
      <w:r>
        <w:t xml:space="preserve"> во ФГАНУ ЦИТиС производится только после подтверждения Заказчиком соответствия сведений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созданных</w:t>
      </w:r>
      <w:proofErr w:type="gramEnd"/>
      <w:r>
        <w:t xml:space="preserve"> РИД условиям государственного контракта или задания в течение 15 дней с даты подтверждения.</w:t>
      </w:r>
    </w:p>
    <w:p w:rsidR="00F32C98" w:rsidRDefault="00F32C98">
      <w:pPr>
        <w:pStyle w:val="ConsPlusNormal"/>
        <w:ind w:firstLine="540"/>
        <w:jc w:val="both"/>
      </w:pPr>
      <w:r>
        <w:t xml:space="preserve">8. В </w:t>
      </w:r>
      <w:hyperlink w:anchor="P1049" w:history="1">
        <w:r>
          <w:rPr>
            <w:color w:val="0000FF"/>
          </w:rPr>
          <w:t>ИКСИ</w:t>
        </w:r>
      </w:hyperlink>
      <w:r>
        <w:t xml:space="preserve"> вносятся следующие сведения:</w:t>
      </w:r>
    </w:p>
    <w:p w:rsidR="00F32C98" w:rsidRDefault="00F32C98">
      <w:pPr>
        <w:pStyle w:val="ConsPlusNormal"/>
        <w:ind w:firstLine="540"/>
        <w:jc w:val="both"/>
      </w:pPr>
      <w:r>
        <w:t xml:space="preserve">8.1. Регистрационный номер РИД - указывается регистрационный номер зарегистрированного РИД, сведения о котором актуализируются, номер присваивается из </w:t>
      </w:r>
      <w:hyperlink w:anchor="P722" w:history="1">
        <w:r>
          <w:rPr>
            <w:color w:val="0000FF"/>
          </w:rPr>
          <w:t>ИКР</w:t>
        </w:r>
      </w:hyperlink>
      <w:r>
        <w:t>;</w:t>
      </w:r>
    </w:p>
    <w:p w:rsidR="00F32C98" w:rsidRDefault="00F32C98">
      <w:pPr>
        <w:pStyle w:val="ConsPlusNormal"/>
        <w:ind w:firstLine="540"/>
        <w:jc w:val="both"/>
      </w:pPr>
      <w:r>
        <w:t>8.2. Регистрационный номер карты об использовании РИД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>8.3. Дата регистрации - заполняется ФГАНУ ЦИТиС;</w:t>
      </w:r>
    </w:p>
    <w:p w:rsidR="00F32C98" w:rsidRDefault="00F32C98">
      <w:pPr>
        <w:pStyle w:val="ConsPlusNormal"/>
        <w:ind w:firstLine="540"/>
        <w:jc w:val="both"/>
      </w:pPr>
      <w:r>
        <w:t xml:space="preserve">8.4. Наименование РИД - данное поле заполняется автоматически из </w:t>
      </w:r>
      <w:hyperlink w:anchor="P722" w:history="1">
        <w:r>
          <w:rPr>
            <w:color w:val="0000FF"/>
          </w:rPr>
          <w:t>ИКР</w:t>
        </w:r>
      </w:hyperlink>
      <w:r>
        <w:t>;</w:t>
      </w:r>
    </w:p>
    <w:p w:rsidR="00F32C98" w:rsidRDefault="00F32C98">
      <w:pPr>
        <w:pStyle w:val="ConsPlusNormal"/>
        <w:ind w:firstLine="540"/>
        <w:jc w:val="both"/>
      </w:pPr>
      <w:r>
        <w:t>8.5. Сведения об использовании РИД (номер договора, дата, вид договора, номер государственной регистрации (при наличии), получатель права, срок действия, территория разрешенного использования, особые условия) - указываются реквизиты договора по распоряжению исключительным правом, дата заключения договора, получатель права, срок действия договора и особые условия, при наличии указывается номер государственной регистрации договора. Вид договора и территория разрешенного использования выбираются с использованием соответствующих справочников.</w:t>
      </w:r>
    </w:p>
    <w:p w:rsidR="00F32C98" w:rsidRDefault="00F32C98">
      <w:pPr>
        <w:pStyle w:val="ConsPlusNormal"/>
        <w:ind w:firstLine="540"/>
        <w:jc w:val="both"/>
      </w:pPr>
      <w:r>
        <w:t xml:space="preserve">Электронные копии титульных листов договоров подлежат размещению в личном кабинете Исполнителя с целью обеспечения возможности подтверждения Заказчиком соответствия </w:t>
      </w:r>
      <w:r>
        <w:lastRenderedPageBreak/>
        <w:t>сведений условиям государственного контракта;</w:t>
      </w:r>
    </w:p>
    <w:p w:rsidR="00F32C98" w:rsidRDefault="00F32C98">
      <w:pPr>
        <w:pStyle w:val="ConsPlusNormal"/>
        <w:ind w:firstLine="540"/>
        <w:jc w:val="both"/>
      </w:pPr>
      <w:r>
        <w:t>8.6. Сведения о собственном использовании РИД (реквизиты подтверждающих документов, дата, описание способа использования, установленный срок полезного использования) - указываются реквизиты документа об использовании РИД в собственном производстве, дата и наименование продукции (услуги), в которой использован РИД, а также описание способа применения с установленным сроком полезного использования данного РИД.</w:t>
      </w:r>
    </w:p>
    <w:p w:rsidR="00F32C98" w:rsidRDefault="00F32C98">
      <w:pPr>
        <w:pStyle w:val="ConsPlusNormal"/>
        <w:ind w:firstLine="540"/>
        <w:jc w:val="both"/>
      </w:pPr>
      <w:r>
        <w:t>Электронные копии титульных листов актов о его практическом применении (внедрении) подлежат размещению в личном кабинете Исполнителя с целью обеспечения возможности подтверждения Заказчиком соответствия сведений условиям государственного контракта;</w:t>
      </w:r>
    </w:p>
    <w:p w:rsidR="00F32C98" w:rsidRDefault="00F32C98">
      <w:pPr>
        <w:pStyle w:val="ConsPlusNormal"/>
        <w:ind w:firstLine="540"/>
        <w:jc w:val="both"/>
      </w:pPr>
      <w:r>
        <w:t>8.7. Руководитель организации-исполнителя, руководитель работы (фамилия, инициалы, должность) - указываются сведения о руководителе организации и руководителе (ответственном исполнителе) работы.</w:t>
      </w:r>
    </w:p>
    <w:p w:rsidR="00F32C98" w:rsidRDefault="00F32C98">
      <w:pPr>
        <w:pStyle w:val="ConsPlusNormal"/>
        <w:ind w:firstLine="540"/>
        <w:jc w:val="both"/>
      </w:pPr>
      <w:r>
        <w:t xml:space="preserve">Если </w:t>
      </w:r>
      <w:proofErr w:type="gramStart"/>
      <w:r>
        <w:t>данная</w:t>
      </w:r>
      <w:proofErr w:type="gramEnd"/>
      <w:r>
        <w:t xml:space="preserve"> </w:t>
      </w:r>
      <w:hyperlink w:anchor="P722" w:history="1">
        <w:r>
          <w:rPr>
            <w:color w:val="0000FF"/>
          </w:rPr>
          <w:t>ИКР</w:t>
        </w:r>
      </w:hyperlink>
      <w:r>
        <w:t xml:space="preserve"> связана с </w:t>
      </w:r>
      <w:hyperlink w:anchor="P58" w:history="1">
        <w:r>
          <w:rPr>
            <w:color w:val="0000FF"/>
          </w:rPr>
          <w:t>РК</w:t>
        </w:r>
      </w:hyperlink>
      <w:r>
        <w:t xml:space="preserve">, то сведения берутся из созданной ранее </w:t>
      </w:r>
      <w:hyperlink w:anchor="P58" w:history="1">
        <w:r>
          <w:rPr>
            <w:color w:val="0000FF"/>
          </w:rPr>
          <w:t>РК</w:t>
        </w:r>
      </w:hyperlink>
      <w:r>
        <w:t xml:space="preserve">. Если данная </w:t>
      </w:r>
      <w:hyperlink w:anchor="P722" w:history="1">
        <w:r>
          <w:rPr>
            <w:color w:val="0000FF"/>
          </w:rPr>
          <w:t>ИКР</w:t>
        </w:r>
      </w:hyperlink>
      <w:r>
        <w:t xml:space="preserve"> не связана с </w:t>
      </w:r>
      <w:hyperlink w:anchor="P58" w:history="1">
        <w:r>
          <w:rPr>
            <w:color w:val="0000FF"/>
          </w:rPr>
          <w:t>РК</w:t>
        </w:r>
      </w:hyperlink>
      <w:r>
        <w:t>, то сведения необходимо ввести вручную;</w:t>
      </w:r>
    </w:p>
    <w:p w:rsidR="00F32C98" w:rsidRDefault="00F32C98">
      <w:pPr>
        <w:pStyle w:val="ConsPlusNormal"/>
        <w:ind w:firstLine="540"/>
        <w:jc w:val="both"/>
      </w:pPr>
      <w:r>
        <w:t>8.8. Подпись руководителя организации должна быть скреплена печатью организации. Оттиск печати не должен скрывать текст карты;</w:t>
      </w:r>
    </w:p>
    <w:p w:rsidR="00F32C98" w:rsidRDefault="00F32C98">
      <w:pPr>
        <w:pStyle w:val="ConsPlusNormal"/>
        <w:ind w:firstLine="540"/>
        <w:jc w:val="both"/>
      </w:pPr>
      <w:r>
        <w:t>8.9. Решение Заказчика об использовании РИД (дата, решение Заказчика) - Заказчиком указывается решение о соответствии сведений использования РИД;</w:t>
      </w:r>
    </w:p>
    <w:p w:rsidR="00F32C98" w:rsidRDefault="00F32C98">
      <w:pPr>
        <w:pStyle w:val="ConsPlusNormal"/>
        <w:ind w:firstLine="540"/>
        <w:jc w:val="both"/>
      </w:pPr>
      <w:r>
        <w:t>8.10. Ответственный исполнитель Заказчика (фамилия, инициалы, должность, телефон, адрес электронной почты) - указываются сведения об ответственном исполнителе Заказчика.</w:t>
      </w:r>
    </w:p>
    <w:p w:rsidR="00F32C98" w:rsidRDefault="00F32C98">
      <w:pPr>
        <w:pStyle w:val="ConsPlusNormal"/>
        <w:ind w:firstLine="540"/>
        <w:jc w:val="both"/>
      </w:pPr>
      <w:r>
        <w:t xml:space="preserve">9. ФГАНУ ЦИТиС, получив </w:t>
      </w:r>
      <w:hyperlink w:anchor="P1049" w:history="1">
        <w:r>
          <w:rPr>
            <w:color w:val="0000FF"/>
          </w:rPr>
          <w:t>ИКСИ</w:t>
        </w:r>
      </w:hyperlink>
      <w:r>
        <w:t xml:space="preserve">, в течение 10 рабочих дней присваивает </w:t>
      </w:r>
      <w:hyperlink w:anchor="P1049" w:history="1">
        <w:r>
          <w:rPr>
            <w:color w:val="0000FF"/>
          </w:rPr>
          <w:t>ИКСИ</w:t>
        </w:r>
      </w:hyperlink>
      <w:r>
        <w:t xml:space="preserve"> регистрационный номер и уведомляет Исполнителя о присвоении регистрационного номера, размещая электронную копию зарегистрированной </w:t>
      </w:r>
      <w:hyperlink w:anchor="P1049" w:history="1">
        <w:r>
          <w:rPr>
            <w:color w:val="0000FF"/>
          </w:rPr>
          <w:t>ИКСИ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10. Исполнитель обязан обеспечивать сохранность электронной и бумажной копии зарегистрированной </w:t>
      </w:r>
      <w:hyperlink w:anchor="P1049" w:history="1">
        <w:r>
          <w:rPr>
            <w:color w:val="0000FF"/>
          </w:rPr>
          <w:t>ИКСИ</w:t>
        </w:r>
      </w:hyperlink>
      <w:r>
        <w:t>, подтверждающей внесение Исполнителем сведений об объекте учета в информационную систему.</w:t>
      </w:r>
    </w:p>
    <w:p w:rsidR="00F32C98" w:rsidRDefault="00F32C98">
      <w:pPr>
        <w:pStyle w:val="ConsPlusNormal"/>
        <w:ind w:firstLine="540"/>
        <w:jc w:val="both"/>
      </w:pPr>
      <w:r>
        <w:t xml:space="preserve">11. В случае если НИОКР выполняется или выполнялась за счет средств федерального бюджета и условиями государственного контракта не предусмотрено представление Исполнителем работы сведений об актуализации сведений о его практическом применении (внедрении), то заполнение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производит Заказчик.</w:t>
      </w:r>
    </w:p>
    <w:p w:rsidR="00F32C98" w:rsidRDefault="00F32C98">
      <w:pPr>
        <w:pStyle w:val="ConsPlusNormal"/>
        <w:ind w:firstLine="540"/>
        <w:jc w:val="both"/>
      </w:pPr>
      <w:r>
        <w:t xml:space="preserve">12. Заполнение Заказчиком </w:t>
      </w:r>
      <w:hyperlink w:anchor="P1049" w:history="1">
        <w:r>
          <w:rPr>
            <w:color w:val="0000FF"/>
          </w:rPr>
          <w:t>ИКСИ</w:t>
        </w:r>
      </w:hyperlink>
      <w:r>
        <w:t xml:space="preserve"> производится в личном кабинете Заказчика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 xml:space="preserve">13. Заполнение и направление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в ФГАНУ ЦИТиС производится Заказчиком в 30-дневный срок </w:t>
      </w:r>
      <w:proofErr w:type="gramStart"/>
      <w:r>
        <w:t>с даты получения</w:t>
      </w:r>
      <w:proofErr w:type="gramEnd"/>
      <w:r>
        <w:t xml:space="preserve"> от Исполнителя информации о регистрационном номере информационной карты РИД и копии акта о начале использования Исполнителем зарегистрированного РИД в собственном производстве.</w:t>
      </w:r>
    </w:p>
    <w:p w:rsidR="00F32C98" w:rsidRDefault="00F32C98">
      <w:pPr>
        <w:pStyle w:val="ConsPlusNormal"/>
        <w:ind w:firstLine="540"/>
        <w:jc w:val="both"/>
      </w:pPr>
      <w:r>
        <w:t xml:space="preserve">14. Направление Заказчиком </w:t>
      </w:r>
      <w:hyperlink w:anchor="P1049" w:history="1">
        <w:r>
          <w:rPr>
            <w:color w:val="0000FF"/>
          </w:rPr>
          <w:t>ИКСИ</w:t>
        </w:r>
      </w:hyperlink>
      <w:r>
        <w:t xml:space="preserve"> в виде электронного документа, подписанного электронной подписью ответственного исполнителя Заказчика, производится в онлайн-режиме с помощью программного комплекса.</w:t>
      </w:r>
    </w:p>
    <w:p w:rsidR="00F32C98" w:rsidRDefault="00F32C98">
      <w:pPr>
        <w:pStyle w:val="ConsPlusNormal"/>
        <w:ind w:firstLine="540"/>
        <w:jc w:val="both"/>
      </w:pPr>
      <w:r>
        <w:t>15. При оформлении Заказчиком документов на бумажном носителе во ФГАНУ ЦИТиС направляются:</w:t>
      </w:r>
    </w:p>
    <w:p w:rsidR="00F32C98" w:rsidRDefault="00F32C98">
      <w:pPr>
        <w:pStyle w:val="ConsPlusNormal"/>
        <w:ind w:firstLine="540"/>
        <w:jc w:val="both"/>
      </w:pPr>
      <w:r>
        <w:t xml:space="preserve">один экземпляр </w:t>
      </w:r>
      <w:hyperlink w:anchor="P1049" w:history="1">
        <w:r>
          <w:rPr>
            <w:color w:val="0000FF"/>
          </w:rPr>
          <w:t>ИКСИ</w:t>
        </w:r>
      </w:hyperlink>
      <w:r>
        <w:t xml:space="preserve"> (заполнение и распечатывание </w:t>
      </w:r>
      <w:hyperlink w:anchor="P1049" w:history="1">
        <w:r>
          <w:rPr>
            <w:color w:val="0000FF"/>
          </w:rPr>
          <w:t>ИКСИ</w:t>
        </w:r>
      </w:hyperlink>
      <w:r>
        <w:t xml:space="preserve"> производится в онлайн-режиме с помощью программного комплекса);</w:t>
      </w:r>
    </w:p>
    <w:p w:rsidR="00F32C98" w:rsidRDefault="00F32C98">
      <w:pPr>
        <w:pStyle w:val="ConsPlusNormal"/>
        <w:ind w:firstLine="540"/>
        <w:jc w:val="both"/>
      </w:pPr>
      <w:r>
        <w:t xml:space="preserve">сопроводительное письмо к </w:t>
      </w:r>
      <w:hyperlink w:anchor="P1049" w:history="1">
        <w:r>
          <w:rPr>
            <w:color w:val="0000FF"/>
          </w:rPr>
          <w:t>ИКСИ</w:t>
        </w:r>
      </w:hyperlink>
      <w:r>
        <w:t xml:space="preserve"> на официальном бланке Заказчика (с одним сопроводительным письмом могут направляться </w:t>
      </w:r>
      <w:hyperlink w:anchor="P1049" w:history="1">
        <w:r>
          <w:rPr>
            <w:color w:val="0000FF"/>
          </w:rPr>
          <w:t>ИКСИ</w:t>
        </w:r>
      </w:hyperlink>
      <w:r>
        <w:t xml:space="preserve"> по нескольким работам).</w:t>
      </w:r>
    </w:p>
    <w:p w:rsidR="00F32C98" w:rsidRDefault="00F32C98">
      <w:pPr>
        <w:pStyle w:val="ConsPlusNormal"/>
        <w:ind w:firstLine="540"/>
        <w:jc w:val="both"/>
      </w:pPr>
      <w:r>
        <w:t xml:space="preserve">При оформлении </w:t>
      </w:r>
      <w:hyperlink w:anchor="P1049" w:history="1">
        <w:r>
          <w:rPr>
            <w:color w:val="0000FF"/>
          </w:rPr>
          <w:t>ИКСИ</w:t>
        </w:r>
      </w:hyperlink>
      <w:r>
        <w:t xml:space="preserve"> Заказчиком на бумажном носителе подпись ответственного исполнителя Заказчика должна быть скреплена печатью Заказчика. Оттиск печати не должен скрывать текст </w:t>
      </w:r>
      <w:hyperlink w:anchor="P1049" w:history="1">
        <w:r>
          <w:rPr>
            <w:color w:val="0000FF"/>
          </w:rPr>
          <w:t>ИКСИ</w:t>
        </w:r>
      </w:hyperlink>
      <w:r>
        <w:t>.</w:t>
      </w:r>
    </w:p>
    <w:p w:rsidR="00F32C98" w:rsidRDefault="00F32C98">
      <w:pPr>
        <w:pStyle w:val="ConsPlusNormal"/>
        <w:ind w:firstLine="540"/>
        <w:jc w:val="both"/>
      </w:pPr>
      <w:r>
        <w:t xml:space="preserve">16. ФГАНУ ЦИТиС, получив </w:t>
      </w:r>
      <w:hyperlink w:anchor="P1049" w:history="1">
        <w:r>
          <w:rPr>
            <w:color w:val="0000FF"/>
          </w:rPr>
          <w:t>ИКСИ</w:t>
        </w:r>
      </w:hyperlink>
      <w:r>
        <w:t xml:space="preserve">, в течение 10 рабочих дней присваивает ей регистрационный номер и уведомляет Заказчика о присвоении регистрационного номера, размещая электронную копию зарегистрированной </w:t>
      </w:r>
      <w:hyperlink w:anchor="P1049" w:history="1">
        <w:r>
          <w:rPr>
            <w:color w:val="0000FF"/>
          </w:rPr>
          <w:t>ИКСИ</w:t>
        </w:r>
      </w:hyperlink>
      <w:r>
        <w:t xml:space="preserve"> с регистрационным номером и специальной графической отметкой о факте регистрации в личном кабинете Заказчика.</w:t>
      </w:r>
    </w:p>
    <w:p w:rsidR="00F32C98" w:rsidRDefault="00F32C98">
      <w:pPr>
        <w:pStyle w:val="ConsPlusNormal"/>
        <w:ind w:firstLine="540"/>
        <w:jc w:val="both"/>
      </w:pPr>
      <w:bookmarkStart w:id="14" w:name="P1163"/>
      <w:bookmarkEnd w:id="14"/>
      <w:r>
        <w:t xml:space="preserve">17. При заполнении </w:t>
      </w:r>
      <w:hyperlink w:anchor="P1049" w:history="1">
        <w:r>
          <w:rPr>
            <w:color w:val="0000FF"/>
          </w:rPr>
          <w:t>ИКСИ</w:t>
        </w:r>
      </w:hyperlink>
      <w:r>
        <w:t xml:space="preserve"> используются следующие справочники:</w:t>
      </w:r>
    </w:p>
    <w:p w:rsidR="00F32C98" w:rsidRDefault="00F32C98">
      <w:pPr>
        <w:pStyle w:val="ConsPlusNormal"/>
        <w:ind w:firstLine="540"/>
        <w:jc w:val="both"/>
      </w:pPr>
      <w:r>
        <w:lastRenderedPageBreak/>
        <w:t>1. Вид договора:</w:t>
      </w:r>
    </w:p>
    <w:p w:rsidR="00F32C98" w:rsidRDefault="00F32C98">
      <w:pPr>
        <w:pStyle w:val="ConsPlusNormal"/>
        <w:ind w:firstLine="540"/>
        <w:jc w:val="both"/>
      </w:pPr>
      <w:r>
        <w:t>1.1. Простая (неисключительная) лицензия.</w:t>
      </w:r>
    </w:p>
    <w:p w:rsidR="00F32C98" w:rsidRDefault="00F32C98">
      <w:pPr>
        <w:pStyle w:val="ConsPlusNormal"/>
        <w:ind w:firstLine="540"/>
        <w:jc w:val="both"/>
      </w:pPr>
      <w:r>
        <w:t>1.2. Исключительная лицензия.</w:t>
      </w:r>
    </w:p>
    <w:p w:rsidR="00F32C98" w:rsidRDefault="00F32C98">
      <w:pPr>
        <w:pStyle w:val="ConsPlusNormal"/>
        <w:ind w:firstLine="540"/>
        <w:jc w:val="both"/>
      </w:pPr>
      <w:r>
        <w:t>1.3. Отчуждение исключительного права.</w:t>
      </w:r>
    </w:p>
    <w:p w:rsidR="00F32C98" w:rsidRDefault="00F32C98">
      <w:pPr>
        <w:pStyle w:val="ConsPlusNormal"/>
        <w:ind w:firstLine="540"/>
        <w:jc w:val="both"/>
      </w:pPr>
      <w:r>
        <w:t>1.4. Залог исключительного права.</w:t>
      </w:r>
    </w:p>
    <w:p w:rsidR="00F32C98" w:rsidRDefault="00F32C98">
      <w:pPr>
        <w:pStyle w:val="ConsPlusNormal"/>
        <w:ind w:firstLine="540"/>
        <w:jc w:val="both"/>
      </w:pPr>
      <w:r>
        <w:t>1.5. Внесение в уставной капитал.</w:t>
      </w:r>
    </w:p>
    <w:p w:rsidR="00F32C98" w:rsidRDefault="00F32C98">
      <w:pPr>
        <w:pStyle w:val="ConsPlusNormal"/>
        <w:ind w:firstLine="540"/>
        <w:jc w:val="both"/>
      </w:pPr>
      <w:r>
        <w:t>2. Территория разрешенного использования из справочника стран.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jc w:val="right"/>
      </w:pPr>
      <w:r>
        <w:t>Приложение N 7</w:t>
      </w:r>
    </w:p>
    <w:p w:rsidR="00F32C98" w:rsidRDefault="00F32C98">
      <w:pPr>
        <w:pStyle w:val="ConsPlusNormal"/>
        <w:jc w:val="right"/>
      </w:pPr>
    </w:p>
    <w:p w:rsidR="00F32C98" w:rsidRDefault="00F32C98">
      <w:pPr>
        <w:pStyle w:val="ConsPlusNormal"/>
        <w:jc w:val="right"/>
      </w:pPr>
      <w:r>
        <w:t>Утвержден</w:t>
      </w:r>
    </w:p>
    <w:p w:rsidR="00F32C98" w:rsidRDefault="00F32C98">
      <w:pPr>
        <w:pStyle w:val="ConsPlusNormal"/>
        <w:jc w:val="right"/>
      </w:pPr>
      <w:r>
        <w:t>приказом Министерства образования</w:t>
      </w:r>
    </w:p>
    <w:p w:rsidR="00F32C98" w:rsidRDefault="00F32C98">
      <w:pPr>
        <w:pStyle w:val="ConsPlusNormal"/>
        <w:jc w:val="right"/>
      </w:pPr>
      <w:r>
        <w:t>и науки Российской Федерации</w:t>
      </w:r>
    </w:p>
    <w:p w:rsidR="00F32C98" w:rsidRDefault="00F32C98">
      <w:pPr>
        <w:pStyle w:val="ConsPlusNormal"/>
        <w:jc w:val="right"/>
      </w:pPr>
      <w:r>
        <w:t>от 21 октября 2013 г. N 1168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Title"/>
        <w:jc w:val="center"/>
      </w:pPr>
      <w:bookmarkStart w:id="15" w:name="P1183"/>
      <w:bookmarkEnd w:id="15"/>
      <w:r>
        <w:t>ПОРЯДОК</w:t>
      </w:r>
    </w:p>
    <w:p w:rsidR="00F32C98" w:rsidRDefault="00F32C98">
      <w:pPr>
        <w:pStyle w:val="ConsPlusTitle"/>
        <w:jc w:val="center"/>
      </w:pPr>
      <w:r>
        <w:t xml:space="preserve">ПОДТВЕРЖДЕНИЯ ГЛАВНЫМИ РАСПОРЯДИТЕЛЯМИ </w:t>
      </w:r>
      <w:proofErr w:type="gramStart"/>
      <w:r>
        <w:t>БЮДЖЕТНЫХ</w:t>
      </w:r>
      <w:proofErr w:type="gramEnd"/>
    </w:p>
    <w:p w:rsidR="00F32C98" w:rsidRDefault="00F32C98">
      <w:pPr>
        <w:pStyle w:val="ConsPlusTitle"/>
        <w:jc w:val="center"/>
      </w:pPr>
      <w:r>
        <w:t xml:space="preserve">СРЕДСТВ, </w:t>
      </w:r>
      <w:proofErr w:type="gramStart"/>
      <w:r>
        <w:t>ОСУЩЕСТВЛЯЮЩИМИ</w:t>
      </w:r>
      <w:proofErr w:type="gramEnd"/>
      <w:r>
        <w:t xml:space="preserve"> ФИНАНСОВОЕ ОБЕСПЕЧЕНИЕ</w:t>
      </w:r>
    </w:p>
    <w:p w:rsidR="00F32C98" w:rsidRDefault="00F32C98">
      <w:pPr>
        <w:pStyle w:val="ConsPlusTitle"/>
        <w:jc w:val="center"/>
      </w:pPr>
      <w:r>
        <w:t>НАУЧНО-ИССЛЕДОВАТЕЛЬСКИХ, ОПЫТНО-КОНСТРУКТОРСКИХ</w:t>
      </w:r>
    </w:p>
    <w:p w:rsidR="00F32C98" w:rsidRDefault="00F32C98">
      <w:pPr>
        <w:pStyle w:val="ConsPlusTitle"/>
        <w:jc w:val="center"/>
      </w:pPr>
      <w:r>
        <w:t>И ТЕХНОЛОГИЧЕСКИХ РАБОТ ГРАЖДАНСКОГО НАЗНАЧЕНИЯ</w:t>
      </w:r>
    </w:p>
    <w:p w:rsidR="00F32C98" w:rsidRDefault="00F32C98">
      <w:pPr>
        <w:pStyle w:val="ConsPlusTitle"/>
        <w:jc w:val="center"/>
      </w:pPr>
      <w:r>
        <w:t xml:space="preserve">И </w:t>
      </w:r>
      <w:proofErr w:type="gramStart"/>
      <w:r>
        <w:t>ВЫПОЛНЯЮЩИМИ</w:t>
      </w:r>
      <w:proofErr w:type="gramEnd"/>
      <w:r>
        <w:t xml:space="preserve"> ФУНКЦИИ ЗАКАЗЧИКА ТАКИХ РАБОТ,</w:t>
      </w:r>
    </w:p>
    <w:p w:rsidR="00F32C98" w:rsidRDefault="00F32C98">
      <w:pPr>
        <w:pStyle w:val="ConsPlusTitle"/>
        <w:jc w:val="center"/>
      </w:pPr>
      <w:r>
        <w:t>СООТВЕТСТВИЯ СВЕДЕНИЙ ОБ УКАЗАННЫХ РАБОТАХ, ВНЕСЕННЫХ</w:t>
      </w:r>
    </w:p>
    <w:p w:rsidR="00F32C98" w:rsidRDefault="00F32C98">
      <w:pPr>
        <w:pStyle w:val="ConsPlusTitle"/>
        <w:jc w:val="center"/>
      </w:pPr>
      <w:r>
        <w:t>В ЕДИНУЮ ГОСУДАРСТВЕННУЮ ИНФОРМАЦИОННУЮ СИСТЕМУ УЧЕТА</w:t>
      </w:r>
    </w:p>
    <w:p w:rsidR="00F32C98" w:rsidRDefault="00F32C98">
      <w:pPr>
        <w:pStyle w:val="ConsPlusTitle"/>
        <w:jc w:val="center"/>
      </w:pPr>
      <w:r>
        <w:t>НАУЧНО-ИССЛЕДОВАТЕЛЬСКИХ, ОПЫТНО-КОНСТРУКТОРСКИХ</w:t>
      </w:r>
    </w:p>
    <w:p w:rsidR="00F32C98" w:rsidRDefault="00F32C98">
      <w:pPr>
        <w:pStyle w:val="ConsPlusTitle"/>
        <w:jc w:val="center"/>
      </w:pPr>
      <w:r>
        <w:t>И ТЕХНОЛОГИЧЕСКИХ РАБОТ ГРАЖДАНСКОГО НАЗНАЧЕНИЯ,</w:t>
      </w:r>
    </w:p>
    <w:p w:rsidR="00F32C98" w:rsidRDefault="00F32C98">
      <w:pPr>
        <w:pStyle w:val="ConsPlusTitle"/>
        <w:jc w:val="center"/>
      </w:pPr>
      <w:r>
        <w:t>УСЛОВИЯМ ГОСУДАРСТВЕННЫХ КОНТРАКТОВ НА ВЫПОЛНЕНИЕ</w:t>
      </w:r>
    </w:p>
    <w:p w:rsidR="00F32C98" w:rsidRDefault="00F32C98">
      <w:pPr>
        <w:pStyle w:val="ConsPlusTitle"/>
        <w:jc w:val="center"/>
      </w:pPr>
      <w:r>
        <w:t>НАУЧНО-ИССЛЕДОВАТЕЛЬСКИХ, ОПЫТНО-КОНСТРУКТОРСКИХ</w:t>
      </w:r>
    </w:p>
    <w:p w:rsidR="00F32C98" w:rsidRDefault="00F32C98">
      <w:pPr>
        <w:pStyle w:val="ConsPlusTitle"/>
        <w:jc w:val="center"/>
      </w:pPr>
      <w:r>
        <w:t>И ТЕХНОЛОГИЧЕСКИХ РАБОТ ГРАЖДАНСКОГО НАЗНАЧЕНИЯ</w:t>
      </w:r>
    </w:p>
    <w:p w:rsidR="00F32C98" w:rsidRDefault="00F32C98">
      <w:pPr>
        <w:pStyle w:val="ConsPlusNormal"/>
        <w:jc w:val="center"/>
      </w:pPr>
    </w:p>
    <w:p w:rsidR="00F32C98" w:rsidRDefault="00F32C9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подтверждения главными распорядителями бюджетных средств, осуществляющими финансовое обеспечение научно-исследовательских, опытно-конструкторских и технологических работ гражданского назначения и выполняющими функции заказчика таких работ (далее - Заказчики), соответствия сведений об указанных работах, внесенных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(далее - НИОКР), условиям государственных контрактов на выполнение НИОКР.</w:t>
      </w:r>
      <w:proofErr w:type="gramEnd"/>
    </w:p>
    <w:p w:rsidR="00F32C98" w:rsidRDefault="00F32C98">
      <w:pPr>
        <w:pStyle w:val="ConsPlusNormal"/>
        <w:ind w:firstLine="540"/>
        <w:jc w:val="both"/>
      </w:pPr>
      <w:r>
        <w:t>2. Заказчики для реализации требований настоящего Порядка используют личные кабинеты Заказчика, созданные в рамках единой государственной информационной системы учета НИОКР (далее - информационная система).</w:t>
      </w:r>
    </w:p>
    <w:p w:rsidR="00F32C98" w:rsidRDefault="00F32C98">
      <w:pPr>
        <w:pStyle w:val="ConsPlusNormal"/>
        <w:ind w:firstLine="540"/>
        <w:jc w:val="both"/>
      </w:pPr>
      <w:r>
        <w:t>Организацию личных кабинетов Заказчиков осуществляет федеральное государственное автономное научное учреждение "Центр информационных технологий и систем органов исполнительной власти" (далее - ФГАНУ ЦИТиС), подведомственное Министерству образования и науки Российской Федерации.</w:t>
      </w:r>
    </w:p>
    <w:p w:rsidR="00F32C98" w:rsidRDefault="00F32C98">
      <w:pPr>
        <w:pStyle w:val="ConsPlusNormal"/>
        <w:ind w:firstLine="540"/>
        <w:jc w:val="both"/>
      </w:pPr>
      <w:r>
        <w:t>В личном кабинете Заказчика процедуры подтверждения сведений выполняются в онлайн-режиме работы с помощью программного комплекса, доступ к которому размещен на официальном сайте www.rosrid.ru в информационно-телекоммуникационной сети "Интернет".</w:t>
      </w:r>
    </w:p>
    <w:p w:rsidR="00F32C98" w:rsidRDefault="00F32C9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Исполнитель НИОКР (далее - Исполнитель) в установленные условиями государственного контракта на выполнение работ сроки заполняет </w:t>
      </w:r>
      <w:hyperlink w:anchor="P912" w:history="1">
        <w:r>
          <w:rPr>
            <w:color w:val="0000FF"/>
          </w:rPr>
          <w:t>Форму</w:t>
        </w:r>
      </w:hyperlink>
      <w:r>
        <w:t xml:space="preserve"> направления сведений о состоянии правовой охраны результата интеллектуальной деятельности, утвержденную приказом Министерства образования и науки Российской Федерации от 21 октября 2013 г. N 1168 (далее - </w:t>
      </w:r>
      <w:r>
        <w:lastRenderedPageBreak/>
        <w:t xml:space="preserve">ИКСПО), и </w:t>
      </w:r>
      <w:hyperlink w:anchor="P1049" w:history="1">
        <w:r>
          <w:rPr>
            <w:color w:val="0000FF"/>
          </w:rPr>
          <w:t>Форму</w:t>
        </w:r>
      </w:hyperlink>
      <w:r>
        <w:t xml:space="preserve"> направления сведений об использовании результата интеллектуальной деятельности, утвержденную приказом Министерства образования и науки Российской Федерации от "__" ___________ 2013</w:t>
      </w:r>
      <w:proofErr w:type="gramEnd"/>
      <w:r>
        <w:t xml:space="preserve"> г. N ____ (далее - ИКСИ).</w:t>
      </w:r>
    </w:p>
    <w:p w:rsidR="00F32C98" w:rsidRDefault="00F32C98">
      <w:pPr>
        <w:pStyle w:val="ConsPlusNormal"/>
        <w:ind w:firstLine="540"/>
        <w:jc w:val="both"/>
      </w:pPr>
      <w:proofErr w:type="gramStart"/>
      <w:r>
        <w:t>Заполненные</w:t>
      </w:r>
      <w:proofErr w:type="gramEnd"/>
      <w:r>
        <w:t xml:space="preserve"> Исполнителем </w:t>
      </w:r>
      <w:hyperlink w:anchor="P912" w:history="1">
        <w:r>
          <w:rPr>
            <w:color w:val="0000FF"/>
          </w:rPr>
          <w:t>ИКСПО</w:t>
        </w:r>
      </w:hyperlink>
      <w:r>
        <w:t xml:space="preserve"> и </w:t>
      </w:r>
      <w:hyperlink w:anchor="P1049" w:history="1">
        <w:r>
          <w:rPr>
            <w:color w:val="0000FF"/>
          </w:rPr>
          <w:t>ИКСИ</w:t>
        </w:r>
      </w:hyperlink>
      <w:r>
        <w:t xml:space="preserve"> доступны Заказчику в его личном кабинете.</w:t>
      </w:r>
    </w:p>
    <w:p w:rsidR="00F32C98" w:rsidRDefault="00F32C98">
      <w:pPr>
        <w:pStyle w:val="ConsPlusNormal"/>
        <w:ind w:firstLine="540"/>
        <w:jc w:val="both"/>
      </w:pPr>
      <w:r>
        <w:t xml:space="preserve">4. Заказчик рассматривает предоставленные Исполнителем сведения, указанные в </w:t>
      </w:r>
      <w:hyperlink w:anchor="P912" w:history="1">
        <w:r>
          <w:rPr>
            <w:color w:val="0000FF"/>
          </w:rPr>
          <w:t>ИКСПО</w:t>
        </w:r>
      </w:hyperlink>
      <w:r>
        <w:t xml:space="preserve"> и </w:t>
      </w:r>
      <w:hyperlink w:anchor="P1049" w:history="1">
        <w:r>
          <w:rPr>
            <w:color w:val="0000FF"/>
          </w:rPr>
          <w:t>ИКСИ</w:t>
        </w:r>
      </w:hyperlink>
      <w:r>
        <w:t xml:space="preserve">, и подтверждает (или не подтверждает) соответствие сведений условиям государственного контракта и технического задания в определенном поле </w:t>
      </w:r>
      <w:hyperlink w:anchor="P912" w:history="1">
        <w:r>
          <w:rPr>
            <w:color w:val="0000FF"/>
          </w:rPr>
          <w:t>ИКСПО</w:t>
        </w:r>
      </w:hyperlink>
      <w:r>
        <w:t xml:space="preserve"> и </w:t>
      </w:r>
      <w:hyperlink w:anchor="P1049" w:history="1">
        <w:r>
          <w:rPr>
            <w:color w:val="0000FF"/>
          </w:rPr>
          <w:t>ИКСИ</w:t>
        </w:r>
      </w:hyperlink>
      <w:r>
        <w:t xml:space="preserve"> с применением электронной цифровой подписи. При этом указываются фамилия и инициалы ответственного исполнителя Заказчика, его должность, рабочий телефон и адрес электронной почты.</w:t>
      </w:r>
    </w:p>
    <w:p w:rsidR="00F32C98" w:rsidRDefault="00F32C98">
      <w:pPr>
        <w:pStyle w:val="ConsPlusNormal"/>
        <w:ind w:firstLine="540"/>
        <w:jc w:val="both"/>
      </w:pPr>
      <w:r>
        <w:t xml:space="preserve">Факт подтверждения или неподтверждения Заказчиком сведений, внесенных в информационную систему Исполнителем в </w:t>
      </w:r>
      <w:hyperlink w:anchor="P912" w:history="1">
        <w:r>
          <w:rPr>
            <w:color w:val="0000FF"/>
          </w:rPr>
          <w:t>ИКСПО</w:t>
        </w:r>
      </w:hyperlink>
      <w:r>
        <w:t xml:space="preserve"> и в </w:t>
      </w:r>
      <w:hyperlink w:anchor="P1049" w:history="1">
        <w:r>
          <w:rPr>
            <w:color w:val="0000FF"/>
          </w:rPr>
          <w:t>ИКСИ</w:t>
        </w:r>
      </w:hyperlink>
      <w:r>
        <w:t>, отражается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5. ФГАНУ ЦИТиС в отношении </w:t>
      </w:r>
      <w:hyperlink w:anchor="P912" w:history="1">
        <w:r>
          <w:rPr>
            <w:color w:val="0000FF"/>
          </w:rPr>
          <w:t>ИКСПО</w:t>
        </w:r>
      </w:hyperlink>
      <w:r>
        <w:t xml:space="preserve"> и </w:t>
      </w:r>
      <w:hyperlink w:anchor="P1049" w:history="1">
        <w:r>
          <w:rPr>
            <w:color w:val="0000FF"/>
          </w:rPr>
          <w:t>ИКСИ</w:t>
        </w:r>
      </w:hyperlink>
      <w:r>
        <w:t xml:space="preserve">, </w:t>
      </w:r>
      <w:proofErr w:type="gramStart"/>
      <w:r>
        <w:t>сведения</w:t>
      </w:r>
      <w:proofErr w:type="gramEnd"/>
      <w:r>
        <w:t xml:space="preserve"> в которых подтверждены Заказчиком, в течение 10 рабочих дней присваивает </w:t>
      </w:r>
      <w:hyperlink w:anchor="P912" w:history="1">
        <w:r>
          <w:rPr>
            <w:color w:val="0000FF"/>
          </w:rPr>
          <w:t>ИКСПО</w:t>
        </w:r>
      </w:hyperlink>
      <w:r>
        <w:t xml:space="preserve"> и </w:t>
      </w:r>
      <w:hyperlink w:anchor="P1049" w:history="1">
        <w:r>
          <w:rPr>
            <w:color w:val="0000FF"/>
          </w:rPr>
          <w:t>ИКСИ</w:t>
        </w:r>
      </w:hyperlink>
      <w:r>
        <w:t xml:space="preserve"> регистрационные номера и уведомляет Исполнителя об их присвоении, размещая электронную копию зарегистрированной </w:t>
      </w:r>
      <w:hyperlink w:anchor="P912" w:history="1">
        <w:r>
          <w:rPr>
            <w:color w:val="0000FF"/>
          </w:rPr>
          <w:t>ИКСПО</w:t>
        </w:r>
      </w:hyperlink>
      <w:r>
        <w:t xml:space="preserve"> и </w:t>
      </w:r>
      <w:hyperlink w:anchor="P1049" w:history="1">
        <w:r>
          <w:rPr>
            <w:color w:val="0000FF"/>
          </w:rPr>
          <w:t>ИКСИ</w:t>
        </w:r>
      </w:hyperlink>
      <w: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F32C98" w:rsidRDefault="00F32C98">
      <w:pPr>
        <w:pStyle w:val="ConsPlusNormal"/>
        <w:ind w:firstLine="540"/>
        <w:jc w:val="both"/>
      </w:pPr>
      <w:r>
        <w:t xml:space="preserve">6. Сведения о состоянии правовой охраны результата интеллектуальной деятельности, размещаемые в </w:t>
      </w:r>
      <w:hyperlink w:anchor="P912" w:history="1">
        <w:r>
          <w:rPr>
            <w:color w:val="0000FF"/>
          </w:rPr>
          <w:t>ИКСПО</w:t>
        </w:r>
      </w:hyperlink>
      <w:r>
        <w:t>, могут быть сформированы ФГАНУ ЦИТиС автоматически при получении соответствующих сведений в процессе межведомственного взаимодействия с уполномоченными в сфере интеллектуальной собственности регистрирующими органами.</w:t>
      </w: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ind w:firstLine="540"/>
        <w:jc w:val="both"/>
      </w:pPr>
    </w:p>
    <w:p w:rsidR="00F32C98" w:rsidRDefault="00F32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1B9" w:rsidRDefault="00CB31B9"/>
    <w:sectPr w:rsidR="00CB31B9" w:rsidSect="007F1470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F32C98"/>
    <w:rsid w:val="00CB31B9"/>
    <w:rsid w:val="00F3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4D86BAE973F30D4A32BDFE5C51B7AE9002B7E8C0D81AE4EA15F2A04ZAdEK" TargetMode="External"/><Relationship Id="rId18" Type="http://schemas.openxmlformats.org/officeDocument/2006/relationships/hyperlink" Target="consultantplus://offline/ref=BE74D86BAE973F30D4A32BDFE5C51B7AE9002B7E8C0D81AE4EA15F2A04ZAdEK" TargetMode="External"/><Relationship Id="rId26" Type="http://schemas.openxmlformats.org/officeDocument/2006/relationships/hyperlink" Target="consultantplus://offline/ref=BE74D86BAE973F30D4A32BDFE5C51B7AE90E247D890581AE4EA15F2A04ZAdEK" TargetMode="External"/><Relationship Id="rId39" Type="http://schemas.openxmlformats.org/officeDocument/2006/relationships/hyperlink" Target="consultantplus://offline/ref=BE74D86BAE973F30D4A32BDFE5C51B7AE90E247D890581AE4EA15F2A04ZAd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4D86BAE973F30D4A32BDFE5C51B7AE9002B7E8C0D81AE4EA15F2A04ZAdEK" TargetMode="External"/><Relationship Id="rId34" Type="http://schemas.openxmlformats.org/officeDocument/2006/relationships/hyperlink" Target="consultantplus://offline/ref=BE74D86BAE973F30D4A32BDFE5C51B7AE90E247D890581AE4EA15F2A04ZAdEK" TargetMode="External"/><Relationship Id="rId42" Type="http://schemas.openxmlformats.org/officeDocument/2006/relationships/hyperlink" Target="consultantplus://offline/ref=BE74D86BAE973F30D4A32BDFE5C51B7AE9002A758B0481AE4EA15F2A04AEFDB3E2BEDF74194C84B7ZAd6K" TargetMode="External"/><Relationship Id="rId47" Type="http://schemas.openxmlformats.org/officeDocument/2006/relationships/hyperlink" Target="consultantplus://offline/ref=BE74D86BAE973F30D4A32BDFE5C51B7AE9002B7E8C0D81AE4EA15F2A04ZAdEK" TargetMode="External"/><Relationship Id="rId50" Type="http://schemas.openxmlformats.org/officeDocument/2006/relationships/hyperlink" Target="consultantplus://offline/ref=BE74D86BAE973F30D4A32BDFE5C51B7AE9002B7E8C0D81AE4EA15F2A04ZAdEK" TargetMode="External"/><Relationship Id="rId7" Type="http://schemas.openxmlformats.org/officeDocument/2006/relationships/hyperlink" Target="consultantplus://offline/ref=BE74D86BAE973F30D4A32BDFE5C51B7AE900257D8206DCA446F85328Z0d3K" TargetMode="External"/><Relationship Id="rId12" Type="http://schemas.openxmlformats.org/officeDocument/2006/relationships/hyperlink" Target="consultantplus://offline/ref=BE74D86BAE973F30D4A32BDFE5C51B7AE9002B7E8C0D81AE4EA15F2A04ZAdEK" TargetMode="External"/><Relationship Id="rId17" Type="http://schemas.openxmlformats.org/officeDocument/2006/relationships/hyperlink" Target="consultantplus://offline/ref=BE74D86BAE973F30D4A32BDFE5C51B7AE9002B7E8C0D81AE4EA15F2A04ZAdEK" TargetMode="External"/><Relationship Id="rId25" Type="http://schemas.openxmlformats.org/officeDocument/2006/relationships/hyperlink" Target="consultantplus://offline/ref=BE74D86BAE973F30D4A336D1E9C51B7AE107277B805BD6AC1FF451Z2dFK" TargetMode="External"/><Relationship Id="rId33" Type="http://schemas.openxmlformats.org/officeDocument/2006/relationships/hyperlink" Target="consultantplus://offline/ref=BE74D86BAE973F30D4A336D1E9C51B7AE107277B805BD6AC1FF451Z2dFK" TargetMode="External"/><Relationship Id="rId38" Type="http://schemas.openxmlformats.org/officeDocument/2006/relationships/hyperlink" Target="consultantplus://offline/ref=BE74D86BAE973F30D4A32BDFE5C51B7AE9042B7E890F81AE4EA15F2A04AEFDB3E2BEDF74194C84B6ZAdDK" TargetMode="External"/><Relationship Id="rId46" Type="http://schemas.openxmlformats.org/officeDocument/2006/relationships/hyperlink" Target="consultantplus://offline/ref=BE74D86BAE973F30D4A33CDDF7C51B7AEC04227B820881AE4EA15F2A04ZAd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4D86BAE973F30D4A32BDFE5C51B7AE9002B7E8C0D81AE4EA15F2A04ZAdEK" TargetMode="External"/><Relationship Id="rId20" Type="http://schemas.openxmlformats.org/officeDocument/2006/relationships/hyperlink" Target="consultantplus://offline/ref=BE74D86BAE973F30D4A32BDFE5C51B7AE9002B7E8C0D81AE4EA15F2A04ZAdEK" TargetMode="External"/><Relationship Id="rId29" Type="http://schemas.openxmlformats.org/officeDocument/2006/relationships/hyperlink" Target="consultantplus://offline/ref=BE74D86BAE973F30D4A32BDFE5C51B7AE9002A758B0481AE4EA15F2A04AEFDB3E2BEDF74194C84B7ZAd6K" TargetMode="External"/><Relationship Id="rId41" Type="http://schemas.openxmlformats.org/officeDocument/2006/relationships/hyperlink" Target="consultantplus://offline/ref=BE74D86BAE973F30D4A32BDFE5C51B7AE9002B7E8C0D81AE4EA15F2A04ZAdE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D86BAE973F30D4A32BDFE5C51B7AE900257C8B06DCA446F85328Z0d3K" TargetMode="External"/><Relationship Id="rId11" Type="http://schemas.openxmlformats.org/officeDocument/2006/relationships/hyperlink" Target="consultantplus://offline/ref=BE74D86BAE973F30D4A32BDFE5C51B7AE9002B7E8C0D81AE4EA15F2A04ZAdEK" TargetMode="External"/><Relationship Id="rId24" Type="http://schemas.openxmlformats.org/officeDocument/2006/relationships/hyperlink" Target="consultantplus://offline/ref=BE74D86BAE973F30D4A33CDDF7C51B7AEC04227B820881AE4EA15F2A04ZAdEK" TargetMode="External"/><Relationship Id="rId32" Type="http://schemas.openxmlformats.org/officeDocument/2006/relationships/hyperlink" Target="consultantplus://offline/ref=BE74D86BAE973F30D4A33CDDF7C51B7AEC04227B820881AE4EA15F2A04ZAdEK" TargetMode="External"/><Relationship Id="rId37" Type="http://schemas.openxmlformats.org/officeDocument/2006/relationships/hyperlink" Target="consultantplus://offline/ref=BE74D86BAE973F30D4A32BDFE5C51B7AE9002A758B0481AE4EA15F2A04AEFDB3E2BEDF74194C84B7ZAd6K" TargetMode="External"/><Relationship Id="rId40" Type="http://schemas.openxmlformats.org/officeDocument/2006/relationships/hyperlink" Target="consultantplus://offline/ref=BE74D86BAE973F30D4A32BDFE5C51B7AE90E247D8C0F81AE4EA15F2A04ZAdEK" TargetMode="External"/><Relationship Id="rId45" Type="http://schemas.openxmlformats.org/officeDocument/2006/relationships/hyperlink" Target="consultantplus://offline/ref=BE74D86BAE973F30D4A32BDFE5C51B7AE9002B7E8C0D81AE4EA15F2A04ZAdE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E74D86BAE973F30D4A32BDFE5C51B7AE90E257B820481AE4EA15F2A04AEFDB3E2BEDF74194C84B7ZAd5K" TargetMode="External"/><Relationship Id="rId15" Type="http://schemas.openxmlformats.org/officeDocument/2006/relationships/hyperlink" Target="consultantplus://offline/ref=BE74D86BAE973F30D4A336D1E9C51B7AE107277B805BD6AC1FF451Z2dFK" TargetMode="External"/><Relationship Id="rId23" Type="http://schemas.openxmlformats.org/officeDocument/2006/relationships/hyperlink" Target="consultantplus://offline/ref=BE74D86BAE973F30D4A32BDFE5C51B7AE90E217C8E0A81AE4EA15F2A04ZAdEK" TargetMode="External"/><Relationship Id="rId28" Type="http://schemas.openxmlformats.org/officeDocument/2006/relationships/hyperlink" Target="consultantplus://offline/ref=BE74D86BAE973F30D4A32BDFE5C51B7AE9002B7E8C0D81AE4EA15F2A04ZAdEK" TargetMode="External"/><Relationship Id="rId36" Type="http://schemas.openxmlformats.org/officeDocument/2006/relationships/hyperlink" Target="consultantplus://offline/ref=BE74D86BAE973F30D4A32BDFE5C51B7AE9002B7E8C0D81AE4EA15F2A04ZAdEK" TargetMode="External"/><Relationship Id="rId49" Type="http://schemas.openxmlformats.org/officeDocument/2006/relationships/hyperlink" Target="consultantplus://offline/ref=BE74D86BAE973F30D4A32BDFE5C51B7AE9002B7E8C0D81AE4EA15F2A04ZAdEK" TargetMode="External"/><Relationship Id="rId10" Type="http://schemas.openxmlformats.org/officeDocument/2006/relationships/hyperlink" Target="consultantplus://offline/ref=BE74D86BAE973F30D4A32BDFE5C51B7AE1012B7C8906DCA446F85328Z0d3K" TargetMode="External"/><Relationship Id="rId19" Type="http://schemas.openxmlformats.org/officeDocument/2006/relationships/hyperlink" Target="consultantplus://offline/ref=BE74D86BAE973F30D4A32BDFE5C51B7AE9002B7E8C0D81AE4EA15F2A04ZAdEK" TargetMode="External"/><Relationship Id="rId31" Type="http://schemas.openxmlformats.org/officeDocument/2006/relationships/hyperlink" Target="consultantplus://offline/ref=BE74D86BAE973F30D4A32BDFE5C51B7AE90E207A880B81AE4EA15F2A04AEFDB3E2BEDF74194C84B7ZAd6K" TargetMode="External"/><Relationship Id="rId44" Type="http://schemas.openxmlformats.org/officeDocument/2006/relationships/hyperlink" Target="consultantplus://offline/ref=BE74D86BAE973F30D4A32BDFE5C51B7AE9002B7E8C0D81AE4EA15F2A04ZAdEK" TargetMode="External"/><Relationship Id="rId52" Type="http://schemas.openxmlformats.org/officeDocument/2006/relationships/hyperlink" Target="consultantplus://offline/ref=BE74D86BAE973F30D4A32BDFE5C51B7AE90E217C8E0A81AE4EA15F2A04ZAd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4D86BAE973F30D4A32BDFE5C51B7AE1012A7E8D06DCA446F85328Z0d3K" TargetMode="External"/><Relationship Id="rId14" Type="http://schemas.openxmlformats.org/officeDocument/2006/relationships/hyperlink" Target="consultantplus://offline/ref=BE74D86BAE973F30D4A33CDDF7C51B7AEC04227B820881AE4EA15F2A04ZAdEK" TargetMode="External"/><Relationship Id="rId22" Type="http://schemas.openxmlformats.org/officeDocument/2006/relationships/hyperlink" Target="consultantplus://offline/ref=BE74D86BAE973F30D4A32BDFE5C51B7AE9002B7E8C0D81AE4EA15F2A04ZAdEK" TargetMode="External"/><Relationship Id="rId27" Type="http://schemas.openxmlformats.org/officeDocument/2006/relationships/hyperlink" Target="consultantplus://offline/ref=BE74D86BAE973F30D4A32BDFE5C51B7AE90E247D8C0F81AE4EA15F2A04ZAdEK" TargetMode="External"/><Relationship Id="rId30" Type="http://schemas.openxmlformats.org/officeDocument/2006/relationships/hyperlink" Target="consultantplus://offline/ref=BE74D86BAE973F30D4A32BDFE5C51B7AE9042B7E890F81AE4EA15F2A04AEFDB3E2BEDF74194C84B6ZAdDK" TargetMode="External"/><Relationship Id="rId35" Type="http://schemas.openxmlformats.org/officeDocument/2006/relationships/hyperlink" Target="consultantplus://offline/ref=BE74D86BAE973F30D4A32BDFE5C51B7AE90E247D8C0F81AE4EA15F2A04ZAdEK" TargetMode="External"/><Relationship Id="rId43" Type="http://schemas.openxmlformats.org/officeDocument/2006/relationships/hyperlink" Target="consultantplus://offline/ref=BE74D86BAE973F30D4A32BDFE5C51B7AE9042B7E890F81AE4EA15F2A04AEFDB3E2BEDF74194C84B6ZAdDK" TargetMode="External"/><Relationship Id="rId48" Type="http://schemas.openxmlformats.org/officeDocument/2006/relationships/hyperlink" Target="consultantplus://offline/ref=BE74D86BAE973F30D4A32BDFE5C51B7AE9002B7E8C0D81AE4EA15F2A04ZAdEK" TargetMode="External"/><Relationship Id="rId8" Type="http://schemas.openxmlformats.org/officeDocument/2006/relationships/hyperlink" Target="consultantplus://offline/ref=BE74D86BAE973F30D4A32BDFE5C51B7AEA0620798C06DCA446F85328Z0d3K" TargetMode="External"/><Relationship Id="rId51" Type="http://schemas.openxmlformats.org/officeDocument/2006/relationships/hyperlink" Target="consultantplus://offline/ref=BE74D86BAE973F30D4A32BDFE5C51B7AE9002B7E8C0D81AE4EA15F2A04ZA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16186</Words>
  <Characters>92265</Characters>
  <Application>Microsoft Office Word</Application>
  <DocSecurity>0</DocSecurity>
  <Lines>768</Lines>
  <Paragraphs>216</Paragraphs>
  <ScaleCrop>false</ScaleCrop>
  <Company>Institute of geology Komi SC</Company>
  <LinksUpToDate>false</LinksUpToDate>
  <CharactersWithSpaces>108235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1</cp:revision>
  <dcterms:created xsi:type="dcterms:W3CDTF">2016-05-18T10:29:00Z</dcterms:created>
  <dcterms:modified xsi:type="dcterms:W3CDTF">2016-05-18T10:30:00Z</dcterms:modified>
</cp:coreProperties>
</file>